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6487"/>
        <w:gridCol w:w="2723"/>
      </w:tblGrid>
      <w:tr w:rsidR="00A73CB3" w:rsidRPr="00B76673" w:rsidTr="00B76673">
        <w:tc>
          <w:tcPr>
            <w:tcW w:w="6487" w:type="dxa"/>
          </w:tcPr>
          <w:p w:rsidR="00A73CB3" w:rsidRDefault="00A73CB3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Óbudai Egyetem</w:t>
            </w:r>
          </w:p>
          <w:p w:rsidR="00A73CB3" w:rsidRDefault="00A73CB3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1034 Budapest, Bécsi út 96/B.</w:t>
            </w:r>
          </w:p>
          <w:p w:rsidR="00A73CB3" w:rsidRDefault="00A73CB3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Adószáma: 15773063-2-41</w:t>
            </w:r>
          </w:p>
          <w:p w:rsidR="00A73CB3" w:rsidRDefault="00A73CB3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Intézményi azonosítója: FI 12904</w:t>
            </w:r>
          </w:p>
        </w:tc>
        <w:tc>
          <w:tcPr>
            <w:tcW w:w="2723" w:type="dxa"/>
          </w:tcPr>
          <w:p w:rsidR="00A73CB3" w:rsidRDefault="00A73CB3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ikt.sz</w:t>
            </w:r>
            <w:proofErr w:type="spellEnd"/>
            <w:proofErr w:type="gramStart"/>
            <w:r>
              <w:rPr>
                <w:rFonts w:ascii="Arial Narrow" w:hAnsi="Arial Narrow"/>
                <w:b/>
                <w:sz w:val="18"/>
                <w:szCs w:val="18"/>
              </w:rPr>
              <w:t>.:</w:t>
            </w:r>
            <w:proofErr w:type="gram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OE-       /2016.</w:t>
            </w:r>
          </w:p>
          <w:p w:rsidR="00A73CB3" w:rsidRDefault="00A73CB3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ügyintéző:</w:t>
            </w:r>
          </w:p>
          <w:p w:rsidR="00A73CB3" w:rsidRDefault="00A73CB3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telefonszám:</w:t>
            </w:r>
          </w:p>
          <w:p w:rsidR="00A73CB3" w:rsidRDefault="00A73CB3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témaszám </w:t>
            </w:r>
          </w:p>
        </w:tc>
      </w:tr>
    </w:tbl>
    <w:p w:rsidR="00A73CB3" w:rsidRPr="00484D3D" w:rsidRDefault="00A73CB3" w:rsidP="00484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after="0" w:line="240" w:lineRule="auto"/>
        <w:jc w:val="center"/>
        <w:outlineLvl w:val="0"/>
        <w:rPr>
          <w:rFonts w:ascii="Arial Narrow" w:hAnsi="Arial Narrow"/>
          <w:b/>
          <w:smallCaps/>
          <w:sz w:val="20"/>
          <w:szCs w:val="20"/>
          <w:lang w:eastAsia="hu-HU"/>
        </w:rPr>
      </w:pPr>
      <w:r w:rsidRPr="00484D3D">
        <w:rPr>
          <w:rFonts w:ascii="Arial Narrow" w:hAnsi="Arial Narrow"/>
          <w:b/>
          <w:smallCaps/>
          <w:sz w:val="20"/>
          <w:szCs w:val="20"/>
          <w:lang w:eastAsia="hu-HU"/>
        </w:rPr>
        <w:t>V.11. Minősítési lap</w:t>
      </w:r>
    </w:p>
    <w:p w:rsidR="00A73CB3" w:rsidRPr="00484D3D" w:rsidRDefault="00A73CB3" w:rsidP="00484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after="0" w:line="240" w:lineRule="auto"/>
        <w:jc w:val="center"/>
        <w:outlineLvl w:val="0"/>
        <w:rPr>
          <w:rFonts w:ascii="Arial Narrow" w:hAnsi="Arial Narrow"/>
          <w:b/>
          <w:smallCaps/>
          <w:sz w:val="20"/>
          <w:szCs w:val="20"/>
          <w:lang w:eastAsia="hu-HU"/>
        </w:rPr>
      </w:pPr>
      <w:proofErr w:type="gramStart"/>
      <w:r w:rsidRPr="00484D3D">
        <w:rPr>
          <w:rFonts w:ascii="Arial Narrow" w:hAnsi="Arial Narrow"/>
          <w:b/>
          <w:smallCaps/>
          <w:sz w:val="20"/>
          <w:szCs w:val="20"/>
          <w:lang w:eastAsia="hu-HU"/>
        </w:rPr>
        <w:t>oktató</w:t>
      </w:r>
      <w:proofErr w:type="gramEnd"/>
      <w:r w:rsidRPr="00484D3D">
        <w:rPr>
          <w:rFonts w:ascii="Arial Narrow" w:hAnsi="Arial Narrow"/>
          <w:b/>
          <w:smallCaps/>
          <w:sz w:val="20"/>
          <w:szCs w:val="20"/>
          <w:lang w:eastAsia="hu-HU"/>
        </w:rPr>
        <w:t>, kutató munkakörben foglalkoztatott közalkalmazott minősítésére</w:t>
      </w:r>
    </w:p>
    <w:p w:rsidR="00A73CB3" w:rsidRPr="00484D3D" w:rsidRDefault="00A73CB3" w:rsidP="00484D3D">
      <w:pPr>
        <w:spacing w:before="120" w:after="120" w:line="240" w:lineRule="auto"/>
        <w:jc w:val="center"/>
        <w:outlineLvl w:val="0"/>
        <w:rPr>
          <w:rFonts w:ascii="Arial Narrow" w:hAnsi="Arial Narrow"/>
          <w:i/>
          <w:sz w:val="20"/>
          <w:szCs w:val="20"/>
          <w:u w:val="single"/>
          <w:lang w:eastAsia="hu-HU"/>
        </w:rPr>
      </w:pPr>
      <w:smartTag w:uri="urn:schemas-microsoft-com:office:smarttags" w:element="metricconverter">
        <w:smartTagPr>
          <w:attr w:name="ProductID" w:val="1. a"/>
        </w:smartTagPr>
        <w:r w:rsidRPr="00484D3D">
          <w:rPr>
            <w:rFonts w:ascii="Arial Narrow" w:hAnsi="Arial Narrow"/>
            <w:i/>
            <w:sz w:val="20"/>
            <w:szCs w:val="20"/>
            <w:u w:val="single"/>
            <w:lang w:eastAsia="hu-HU"/>
          </w:rPr>
          <w:t>1. A</w:t>
        </w:r>
      </w:smartTag>
      <w:r w:rsidRPr="00484D3D">
        <w:rPr>
          <w:rFonts w:ascii="Arial Narrow" w:hAnsi="Arial Narrow"/>
          <w:i/>
          <w:sz w:val="20"/>
          <w:szCs w:val="20"/>
          <w:u w:val="single"/>
          <w:lang w:eastAsia="hu-HU"/>
        </w:rPr>
        <w:t xml:space="preserve"> közalkalmazott személyi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73CB3" w:rsidRPr="00484D3D" w:rsidTr="00CF5C7D">
        <w:tc>
          <w:tcPr>
            <w:tcW w:w="4606" w:type="dxa"/>
          </w:tcPr>
          <w:p w:rsidR="00A73CB3" w:rsidRPr="00484D3D" w:rsidRDefault="00A73CB3" w:rsidP="003F3260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Közalkalmazott neve:</w:t>
            </w:r>
          </w:p>
        </w:tc>
        <w:tc>
          <w:tcPr>
            <w:tcW w:w="4606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A73CB3" w:rsidRPr="00484D3D" w:rsidTr="00CF5C7D">
        <w:tc>
          <w:tcPr>
            <w:tcW w:w="4606" w:type="dxa"/>
          </w:tcPr>
          <w:p w:rsidR="00A73CB3" w:rsidRPr="00484D3D" w:rsidRDefault="00A73CB3" w:rsidP="003F3260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Születési neve:</w:t>
            </w:r>
          </w:p>
        </w:tc>
        <w:tc>
          <w:tcPr>
            <w:tcW w:w="4606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A73CB3" w:rsidRPr="00484D3D" w:rsidTr="00CF5C7D">
        <w:tc>
          <w:tcPr>
            <w:tcW w:w="4606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Anyja születési neve:</w:t>
            </w:r>
          </w:p>
        </w:tc>
        <w:tc>
          <w:tcPr>
            <w:tcW w:w="4606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A73CB3" w:rsidRPr="00484D3D" w:rsidTr="00CF5C7D">
        <w:tc>
          <w:tcPr>
            <w:tcW w:w="4606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Születési hely, idő:</w:t>
            </w:r>
          </w:p>
        </w:tc>
        <w:tc>
          <w:tcPr>
            <w:tcW w:w="4606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A73CB3" w:rsidRPr="00484D3D" w:rsidRDefault="00A73CB3" w:rsidP="00484D3D">
      <w:pPr>
        <w:spacing w:before="120" w:after="120" w:line="240" w:lineRule="auto"/>
        <w:jc w:val="center"/>
        <w:outlineLvl w:val="0"/>
        <w:rPr>
          <w:rFonts w:ascii="Arial Narrow" w:hAnsi="Arial Narrow"/>
          <w:i/>
          <w:sz w:val="20"/>
          <w:szCs w:val="20"/>
          <w:u w:val="single"/>
          <w:lang w:eastAsia="hu-HU"/>
        </w:rPr>
      </w:pPr>
      <w:smartTag w:uri="urn:schemas-microsoft-com:office:smarttags" w:element="metricconverter">
        <w:smartTagPr>
          <w:attr w:name="ProductID" w:val="2. A"/>
        </w:smartTagPr>
        <w:r w:rsidRPr="00484D3D">
          <w:rPr>
            <w:rFonts w:ascii="Arial Narrow" w:hAnsi="Arial Narrow"/>
            <w:i/>
            <w:sz w:val="20"/>
            <w:szCs w:val="20"/>
            <w:u w:val="single"/>
            <w:lang w:eastAsia="hu-HU"/>
          </w:rPr>
          <w:t>2. A</w:t>
        </w:r>
      </w:smartTag>
      <w:r w:rsidRPr="00484D3D">
        <w:rPr>
          <w:rFonts w:ascii="Arial Narrow" w:hAnsi="Arial Narrow"/>
          <w:i/>
          <w:sz w:val="20"/>
          <w:szCs w:val="20"/>
          <w:u w:val="single"/>
          <w:lang w:eastAsia="hu-HU"/>
        </w:rPr>
        <w:t xml:space="preserve"> közalkalmazotti jogviszonnyal kapcsolatos adatok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73CB3" w:rsidRPr="00484D3D" w:rsidTr="00CF5C7D">
        <w:tc>
          <w:tcPr>
            <w:tcW w:w="4606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A közalkalmazotti jogviszony kezdete:</w:t>
            </w:r>
          </w:p>
        </w:tc>
        <w:tc>
          <w:tcPr>
            <w:tcW w:w="4606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A73CB3" w:rsidRPr="00484D3D" w:rsidTr="00CF5C7D">
        <w:tc>
          <w:tcPr>
            <w:tcW w:w="4606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A közalkalmazott besorolása, munkaköre:</w:t>
            </w:r>
          </w:p>
        </w:tc>
        <w:tc>
          <w:tcPr>
            <w:tcW w:w="4606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A73CB3" w:rsidRPr="00484D3D" w:rsidTr="00CF5C7D">
        <w:tc>
          <w:tcPr>
            <w:tcW w:w="4606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A vezetői megbízás/munkakör betöltésének kezdete:</w:t>
            </w:r>
          </w:p>
        </w:tc>
        <w:tc>
          <w:tcPr>
            <w:tcW w:w="4606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A73CB3" w:rsidRPr="00484D3D" w:rsidTr="00CF5C7D">
        <w:tc>
          <w:tcPr>
            <w:tcW w:w="4606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A minősítés indoka:</w:t>
            </w:r>
          </w:p>
        </w:tc>
        <w:tc>
          <w:tcPr>
            <w:tcW w:w="4606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A73CB3" w:rsidRPr="00484D3D" w:rsidRDefault="00A73CB3" w:rsidP="00484D3D">
      <w:pPr>
        <w:spacing w:before="120" w:after="120" w:line="240" w:lineRule="auto"/>
        <w:jc w:val="center"/>
        <w:outlineLvl w:val="0"/>
        <w:rPr>
          <w:rFonts w:ascii="Arial Narrow" w:hAnsi="Arial Narrow"/>
          <w:i/>
          <w:sz w:val="20"/>
          <w:szCs w:val="20"/>
          <w:u w:val="single"/>
          <w:lang w:eastAsia="hu-HU"/>
        </w:rPr>
      </w:pPr>
      <w:smartTag w:uri="urn:schemas-microsoft-com:office:smarttags" w:element="metricconverter">
        <w:smartTagPr>
          <w:attr w:name="ProductID" w:val="3. A"/>
        </w:smartTagPr>
        <w:r w:rsidRPr="00484D3D">
          <w:rPr>
            <w:rFonts w:ascii="Arial Narrow" w:hAnsi="Arial Narrow"/>
            <w:i/>
            <w:sz w:val="20"/>
            <w:szCs w:val="20"/>
            <w:u w:val="single"/>
            <w:lang w:eastAsia="hu-HU"/>
          </w:rPr>
          <w:t>3. A</w:t>
        </w:r>
      </w:smartTag>
      <w:r w:rsidRPr="00484D3D">
        <w:rPr>
          <w:rFonts w:ascii="Arial Narrow" w:hAnsi="Arial Narrow"/>
          <w:i/>
          <w:sz w:val="20"/>
          <w:szCs w:val="20"/>
          <w:u w:val="single"/>
          <w:lang w:eastAsia="hu-HU"/>
        </w:rPr>
        <w:t xml:space="preserve"> közalkalmazott minősítésének szempontjai</w:t>
      </w:r>
      <w:r w:rsidRPr="00484D3D">
        <w:rPr>
          <w:rFonts w:ascii="Arial Narrow" w:hAnsi="Arial Narrow"/>
          <w:i/>
          <w:sz w:val="20"/>
          <w:szCs w:val="20"/>
          <w:u w:val="single"/>
          <w:vertAlign w:val="superscript"/>
          <w:lang w:eastAsia="hu-HU"/>
        </w:rPr>
        <w:footnoteReference w:id="1"/>
      </w:r>
    </w:p>
    <w:p w:rsidR="00A73CB3" w:rsidRPr="00542E6C" w:rsidRDefault="00542E6C" w:rsidP="00484D3D">
      <w:pPr>
        <w:spacing w:before="60" w:after="60" w:line="240" w:lineRule="auto"/>
        <w:outlineLvl w:val="0"/>
        <w:rPr>
          <w:rFonts w:ascii="Arial Narrow" w:hAnsi="Arial Narrow"/>
          <w:b/>
          <w:sz w:val="20"/>
          <w:szCs w:val="20"/>
          <w:lang w:eastAsia="hu-HU"/>
        </w:rPr>
      </w:pPr>
      <w:r w:rsidRPr="00542E6C">
        <w:rPr>
          <w:rFonts w:ascii="Arial Narrow" w:hAnsi="Arial Narrow"/>
          <w:b/>
          <w:sz w:val="20"/>
          <w:szCs w:val="20"/>
          <w:lang w:eastAsia="hu-HU"/>
        </w:rPr>
        <w:t>3.</w:t>
      </w:r>
      <w:r>
        <w:rPr>
          <w:rFonts w:ascii="Arial Narrow" w:hAnsi="Arial Narrow"/>
          <w:b/>
          <w:sz w:val="20"/>
          <w:szCs w:val="20"/>
          <w:lang w:eastAsia="hu-HU"/>
        </w:rPr>
        <w:t>1</w:t>
      </w:r>
      <w:r w:rsidRPr="00542E6C">
        <w:rPr>
          <w:rFonts w:ascii="Arial Narrow" w:hAnsi="Arial Narrow"/>
          <w:b/>
          <w:sz w:val="20"/>
          <w:szCs w:val="20"/>
          <w:lang w:eastAsia="hu-HU"/>
        </w:rPr>
        <w:t xml:space="preserve">. Az oktatási, kutatási </w:t>
      </w:r>
      <w:r w:rsidR="00A73CB3" w:rsidRPr="00542E6C">
        <w:rPr>
          <w:rFonts w:ascii="Arial Narrow" w:hAnsi="Arial Narrow"/>
          <w:b/>
          <w:sz w:val="20"/>
          <w:szCs w:val="20"/>
          <w:lang w:eastAsia="hu-HU"/>
        </w:rPr>
        <w:t>tevékenység ellátásának minősége</w:t>
      </w:r>
      <w:r w:rsidR="00A73967">
        <w:rPr>
          <w:rStyle w:val="Lbjegyzet-hivatkozs"/>
          <w:rFonts w:ascii="Arial Narrow" w:hAnsi="Arial Narrow"/>
          <w:b/>
          <w:sz w:val="20"/>
          <w:szCs w:val="20"/>
          <w:lang w:eastAsia="hu-HU"/>
        </w:rPr>
        <w:footnoteReference w:id="2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51"/>
        <w:gridCol w:w="567"/>
        <w:gridCol w:w="5919"/>
      </w:tblGrid>
      <w:tr w:rsidR="00A73CB3" w:rsidRPr="00484D3D" w:rsidTr="00CF5C7D">
        <w:tc>
          <w:tcPr>
            <w:tcW w:w="1951" w:type="dxa"/>
          </w:tcPr>
          <w:p w:rsidR="00A73CB3" w:rsidRPr="00484D3D" w:rsidRDefault="00A73CB3" w:rsidP="00DF2665">
            <w:pPr>
              <w:tabs>
                <w:tab w:val="left" w:pos="234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Kiemelkedő</w:t>
            </w:r>
          </w:p>
        </w:tc>
        <w:tc>
          <w:tcPr>
            <w:tcW w:w="8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3 pont</w:t>
            </w:r>
          </w:p>
        </w:tc>
        <w:tc>
          <w:tcPr>
            <w:tcW w:w="567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19" w:type="dxa"/>
            <w:vMerge w:val="restart"/>
          </w:tcPr>
          <w:p w:rsidR="00A73CB3" w:rsidRPr="00484D3D" w:rsidRDefault="00A73CB3" w:rsidP="00DF266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 xml:space="preserve">Szöveges </w:t>
            </w:r>
            <w:proofErr w:type="gramStart"/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indoklás</w:t>
            </w:r>
            <w:r w:rsidR="00B42307">
              <w:rPr>
                <w:rStyle w:val="Lbjegyzet-hivatkozs"/>
                <w:rFonts w:ascii="Arial Narrow" w:hAnsi="Arial Narrow"/>
                <w:sz w:val="20"/>
                <w:szCs w:val="20"/>
                <w:lang w:eastAsia="hu-HU"/>
              </w:rPr>
              <w:footnoteReference w:id="3"/>
            </w: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:</w:t>
            </w:r>
            <w:proofErr w:type="gramEnd"/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 xml:space="preserve"> </w:t>
            </w:r>
          </w:p>
          <w:p w:rsidR="00A73CB3" w:rsidRPr="00484D3D" w:rsidRDefault="00A73CB3" w:rsidP="00DF266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A73CB3" w:rsidRPr="00484D3D" w:rsidTr="00CF5C7D">
        <w:tc>
          <w:tcPr>
            <w:tcW w:w="19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Megfelelő</w:t>
            </w:r>
          </w:p>
        </w:tc>
        <w:tc>
          <w:tcPr>
            <w:tcW w:w="8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2 pont</w:t>
            </w:r>
          </w:p>
        </w:tc>
        <w:tc>
          <w:tcPr>
            <w:tcW w:w="567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19" w:type="dxa"/>
            <w:vMerge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A73CB3" w:rsidRPr="00484D3D" w:rsidTr="00CF5C7D">
        <w:tc>
          <w:tcPr>
            <w:tcW w:w="19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Kevéssé megfelelő</w:t>
            </w:r>
          </w:p>
        </w:tc>
        <w:tc>
          <w:tcPr>
            <w:tcW w:w="8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1 pont</w:t>
            </w:r>
          </w:p>
        </w:tc>
        <w:tc>
          <w:tcPr>
            <w:tcW w:w="567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19" w:type="dxa"/>
            <w:vMerge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A73CB3" w:rsidRPr="00484D3D" w:rsidTr="00CF5C7D">
        <w:tc>
          <w:tcPr>
            <w:tcW w:w="19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Nem megfelelő</w:t>
            </w:r>
          </w:p>
        </w:tc>
        <w:tc>
          <w:tcPr>
            <w:tcW w:w="8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0 pont</w:t>
            </w:r>
          </w:p>
        </w:tc>
        <w:tc>
          <w:tcPr>
            <w:tcW w:w="567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19" w:type="dxa"/>
            <w:vMerge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A73CB3" w:rsidRPr="00542E6C" w:rsidRDefault="00A73CB3" w:rsidP="00484D3D">
      <w:pPr>
        <w:spacing w:before="60" w:after="60" w:line="240" w:lineRule="auto"/>
        <w:outlineLvl w:val="0"/>
        <w:rPr>
          <w:rFonts w:ascii="Arial Narrow" w:hAnsi="Arial Narrow"/>
          <w:b/>
          <w:sz w:val="20"/>
          <w:szCs w:val="20"/>
          <w:lang w:eastAsia="hu-HU"/>
        </w:rPr>
      </w:pPr>
      <w:r w:rsidRPr="00484D3D">
        <w:rPr>
          <w:rFonts w:ascii="Arial Narrow" w:hAnsi="Arial Narrow"/>
          <w:b/>
          <w:sz w:val="20"/>
          <w:szCs w:val="20"/>
          <w:lang w:eastAsia="hu-HU"/>
        </w:rPr>
        <w:t>3.</w:t>
      </w:r>
      <w:r w:rsidR="00542E6C">
        <w:rPr>
          <w:rFonts w:ascii="Arial Narrow" w:hAnsi="Arial Narrow"/>
          <w:b/>
          <w:sz w:val="20"/>
          <w:szCs w:val="20"/>
          <w:lang w:eastAsia="hu-HU"/>
        </w:rPr>
        <w:t>2</w:t>
      </w:r>
      <w:r w:rsidRPr="00484D3D">
        <w:rPr>
          <w:rFonts w:ascii="Arial Narrow" w:hAnsi="Arial Narrow"/>
          <w:b/>
          <w:sz w:val="20"/>
          <w:szCs w:val="20"/>
          <w:lang w:eastAsia="hu-HU"/>
        </w:rPr>
        <w:t xml:space="preserve">. </w:t>
      </w:r>
      <w:r w:rsidR="00542E6C" w:rsidRPr="00542E6C"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  <w:t>Az oktatáshoz kapcsolódó egyéb tevékenység (így különösen szakdolgozati témavezetés, tudományos diákköri tevékenység, nemzetközi mobilitási programokban való részvétel és oktatás)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51"/>
        <w:gridCol w:w="567"/>
        <w:gridCol w:w="5953"/>
      </w:tblGrid>
      <w:tr w:rsidR="00A73CB3" w:rsidRPr="00484D3D" w:rsidTr="00CF5C7D">
        <w:tc>
          <w:tcPr>
            <w:tcW w:w="1951" w:type="dxa"/>
          </w:tcPr>
          <w:p w:rsidR="00A73CB3" w:rsidRPr="00484D3D" w:rsidRDefault="00A73CB3" w:rsidP="00DF2665">
            <w:pPr>
              <w:tabs>
                <w:tab w:val="left" w:pos="234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Kiemelkedő</w:t>
            </w:r>
          </w:p>
        </w:tc>
        <w:tc>
          <w:tcPr>
            <w:tcW w:w="8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3 pont</w:t>
            </w:r>
          </w:p>
        </w:tc>
        <w:tc>
          <w:tcPr>
            <w:tcW w:w="567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 w:val="restart"/>
          </w:tcPr>
          <w:p w:rsidR="00A73CB3" w:rsidRPr="00484D3D" w:rsidRDefault="00A73CB3" w:rsidP="00DF266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 xml:space="preserve">Szöveges indoklás: </w:t>
            </w:r>
          </w:p>
          <w:p w:rsidR="00A73CB3" w:rsidRPr="00484D3D" w:rsidRDefault="00A73CB3" w:rsidP="00DF266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A73CB3" w:rsidRPr="00484D3D" w:rsidTr="00CF5C7D">
        <w:tc>
          <w:tcPr>
            <w:tcW w:w="19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Megfelelő</w:t>
            </w:r>
          </w:p>
        </w:tc>
        <w:tc>
          <w:tcPr>
            <w:tcW w:w="8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2 pont</w:t>
            </w:r>
          </w:p>
        </w:tc>
        <w:tc>
          <w:tcPr>
            <w:tcW w:w="567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A73CB3" w:rsidRPr="00484D3D" w:rsidTr="00CF5C7D">
        <w:tc>
          <w:tcPr>
            <w:tcW w:w="19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Kevéssé megfelelő</w:t>
            </w:r>
          </w:p>
        </w:tc>
        <w:tc>
          <w:tcPr>
            <w:tcW w:w="8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1 pont</w:t>
            </w:r>
          </w:p>
        </w:tc>
        <w:tc>
          <w:tcPr>
            <w:tcW w:w="567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A73CB3" w:rsidRPr="00484D3D" w:rsidTr="00CF5C7D">
        <w:tc>
          <w:tcPr>
            <w:tcW w:w="19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Nem megfelelő</w:t>
            </w:r>
          </w:p>
        </w:tc>
        <w:tc>
          <w:tcPr>
            <w:tcW w:w="8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0 pont</w:t>
            </w:r>
          </w:p>
        </w:tc>
        <w:tc>
          <w:tcPr>
            <w:tcW w:w="567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A73CB3" w:rsidRPr="00484D3D" w:rsidRDefault="00A73CB3" w:rsidP="00484D3D">
      <w:pPr>
        <w:spacing w:before="60" w:after="60" w:line="240" w:lineRule="auto"/>
        <w:rPr>
          <w:rFonts w:ascii="Arial Narrow" w:hAnsi="Arial Narrow"/>
          <w:b/>
          <w:sz w:val="20"/>
          <w:szCs w:val="20"/>
          <w:lang w:eastAsia="hu-HU"/>
        </w:rPr>
      </w:pPr>
      <w:r>
        <w:rPr>
          <w:rFonts w:ascii="Arial Narrow" w:hAnsi="Arial Narrow"/>
          <w:b/>
          <w:sz w:val="20"/>
          <w:szCs w:val="20"/>
          <w:lang w:eastAsia="hu-HU"/>
        </w:rPr>
        <w:t>3.</w:t>
      </w:r>
      <w:r w:rsidR="00542E6C">
        <w:rPr>
          <w:rFonts w:ascii="Arial Narrow" w:hAnsi="Arial Narrow"/>
          <w:b/>
          <w:sz w:val="20"/>
          <w:szCs w:val="20"/>
          <w:lang w:eastAsia="hu-HU"/>
        </w:rPr>
        <w:t>3</w:t>
      </w:r>
      <w:r>
        <w:rPr>
          <w:rFonts w:ascii="Arial Narrow" w:hAnsi="Arial Narrow"/>
          <w:b/>
          <w:sz w:val="20"/>
          <w:szCs w:val="20"/>
          <w:lang w:eastAsia="hu-HU"/>
        </w:rPr>
        <w:t>.</w:t>
      </w:r>
      <w:r w:rsidRPr="00542E6C">
        <w:rPr>
          <w:rFonts w:ascii="Arial Narrow" w:hAnsi="Arial Narrow"/>
          <w:b/>
          <w:sz w:val="20"/>
          <w:szCs w:val="20"/>
          <w:lang w:eastAsia="hu-HU"/>
        </w:rPr>
        <w:t xml:space="preserve"> </w:t>
      </w:r>
      <w:r w:rsidR="00542E6C" w:rsidRPr="00542E6C"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  <w:t>Publikációs tevékenység, művészeti alkotás, valamint egyéb, szellemi tulajdon védelme alá eső eredmények, sporttevékenységgel, sportszervezéssel kapcsolatos eredmények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51"/>
        <w:gridCol w:w="567"/>
        <w:gridCol w:w="5953"/>
      </w:tblGrid>
      <w:tr w:rsidR="00A73CB3" w:rsidRPr="00484D3D" w:rsidTr="00CF5C7D">
        <w:tc>
          <w:tcPr>
            <w:tcW w:w="1951" w:type="dxa"/>
          </w:tcPr>
          <w:p w:rsidR="00A73CB3" w:rsidRPr="00484D3D" w:rsidRDefault="00A73CB3" w:rsidP="00DF2665">
            <w:pPr>
              <w:tabs>
                <w:tab w:val="left" w:pos="234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Kiemelkedő</w:t>
            </w:r>
          </w:p>
        </w:tc>
        <w:tc>
          <w:tcPr>
            <w:tcW w:w="8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3 pont</w:t>
            </w:r>
          </w:p>
        </w:tc>
        <w:tc>
          <w:tcPr>
            <w:tcW w:w="567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 w:val="restart"/>
          </w:tcPr>
          <w:p w:rsidR="00A73CB3" w:rsidRPr="00484D3D" w:rsidRDefault="00A73CB3" w:rsidP="00DF2665">
            <w:pPr>
              <w:spacing w:after="0" w:line="240" w:lineRule="auto"/>
              <w:jc w:val="both"/>
              <w:outlineLvl w:val="0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Szöveges indoklás:</w:t>
            </w:r>
          </w:p>
          <w:p w:rsidR="00A73CB3" w:rsidRPr="00484D3D" w:rsidRDefault="00A73CB3" w:rsidP="00DF266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  <w:p w:rsidR="00A73CB3" w:rsidRPr="00484D3D" w:rsidRDefault="00A73CB3" w:rsidP="00DF266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A73CB3" w:rsidRPr="00484D3D" w:rsidTr="00CF5C7D">
        <w:tc>
          <w:tcPr>
            <w:tcW w:w="19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Megfelelő</w:t>
            </w:r>
          </w:p>
        </w:tc>
        <w:tc>
          <w:tcPr>
            <w:tcW w:w="8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2 pont</w:t>
            </w:r>
          </w:p>
        </w:tc>
        <w:tc>
          <w:tcPr>
            <w:tcW w:w="567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A73CB3" w:rsidRPr="00484D3D" w:rsidTr="00CF5C7D">
        <w:tc>
          <w:tcPr>
            <w:tcW w:w="19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Kevéssé megfelelő</w:t>
            </w:r>
          </w:p>
        </w:tc>
        <w:tc>
          <w:tcPr>
            <w:tcW w:w="8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1 pont</w:t>
            </w:r>
          </w:p>
        </w:tc>
        <w:tc>
          <w:tcPr>
            <w:tcW w:w="567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A73CB3" w:rsidRPr="00484D3D" w:rsidTr="00CF5C7D">
        <w:tc>
          <w:tcPr>
            <w:tcW w:w="19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Nem megfelelő</w:t>
            </w:r>
          </w:p>
        </w:tc>
        <w:tc>
          <w:tcPr>
            <w:tcW w:w="8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0 pont</w:t>
            </w:r>
          </w:p>
        </w:tc>
        <w:tc>
          <w:tcPr>
            <w:tcW w:w="567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A73CB3" w:rsidRPr="00542E6C" w:rsidRDefault="00A73CB3" w:rsidP="00484D3D">
      <w:pPr>
        <w:spacing w:before="60" w:after="60" w:line="240" w:lineRule="auto"/>
        <w:rPr>
          <w:rFonts w:ascii="Arial Narrow" w:hAnsi="Arial Narrow"/>
          <w:b/>
          <w:sz w:val="20"/>
          <w:szCs w:val="20"/>
          <w:lang w:eastAsia="hu-HU"/>
        </w:rPr>
      </w:pPr>
      <w:r w:rsidRPr="00542E6C">
        <w:rPr>
          <w:rFonts w:ascii="Arial Narrow" w:hAnsi="Arial Narrow"/>
          <w:b/>
          <w:sz w:val="20"/>
          <w:szCs w:val="20"/>
          <w:lang w:eastAsia="hu-HU"/>
        </w:rPr>
        <w:t>3.</w:t>
      </w:r>
      <w:r w:rsidR="00542E6C" w:rsidRPr="00542E6C">
        <w:rPr>
          <w:rFonts w:ascii="Arial Narrow" w:hAnsi="Arial Narrow"/>
          <w:b/>
          <w:sz w:val="20"/>
          <w:szCs w:val="20"/>
          <w:lang w:eastAsia="hu-HU"/>
        </w:rPr>
        <w:t>4</w:t>
      </w:r>
      <w:r w:rsidRPr="00542E6C">
        <w:rPr>
          <w:rFonts w:ascii="Arial Narrow" w:hAnsi="Arial Narrow"/>
          <w:b/>
          <w:sz w:val="20"/>
          <w:szCs w:val="20"/>
          <w:lang w:eastAsia="hu-HU"/>
        </w:rPr>
        <w:t xml:space="preserve">. </w:t>
      </w:r>
      <w:r w:rsidR="00542E6C" w:rsidRPr="00542E6C"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  <w:t>Intézményi közéleti tevékenység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51"/>
        <w:gridCol w:w="567"/>
        <w:gridCol w:w="5953"/>
      </w:tblGrid>
      <w:tr w:rsidR="00A73CB3" w:rsidRPr="00484D3D" w:rsidTr="00CF5C7D">
        <w:tc>
          <w:tcPr>
            <w:tcW w:w="1951" w:type="dxa"/>
          </w:tcPr>
          <w:p w:rsidR="00A73CB3" w:rsidRPr="00484D3D" w:rsidRDefault="00A73CB3" w:rsidP="00DF2665">
            <w:pPr>
              <w:tabs>
                <w:tab w:val="left" w:pos="234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Kiemelkedő</w:t>
            </w:r>
          </w:p>
        </w:tc>
        <w:tc>
          <w:tcPr>
            <w:tcW w:w="8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3 pont</w:t>
            </w:r>
          </w:p>
        </w:tc>
        <w:tc>
          <w:tcPr>
            <w:tcW w:w="567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 w:val="restart"/>
          </w:tcPr>
          <w:p w:rsidR="00A73CB3" w:rsidRPr="00484D3D" w:rsidRDefault="00A73CB3" w:rsidP="00DF2665">
            <w:pPr>
              <w:spacing w:after="0" w:line="240" w:lineRule="auto"/>
              <w:jc w:val="both"/>
              <w:outlineLvl w:val="0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Szöveges indoklás:</w:t>
            </w:r>
          </w:p>
          <w:p w:rsidR="00A73CB3" w:rsidRPr="00484D3D" w:rsidRDefault="00A73CB3" w:rsidP="00DF266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  <w:p w:rsidR="00A73CB3" w:rsidRPr="00484D3D" w:rsidRDefault="00A73CB3" w:rsidP="00DF266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A73CB3" w:rsidRPr="00484D3D" w:rsidTr="00CF5C7D">
        <w:tc>
          <w:tcPr>
            <w:tcW w:w="19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Megfelelő</w:t>
            </w:r>
          </w:p>
        </w:tc>
        <w:tc>
          <w:tcPr>
            <w:tcW w:w="8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2 pont</w:t>
            </w:r>
          </w:p>
        </w:tc>
        <w:tc>
          <w:tcPr>
            <w:tcW w:w="567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A73CB3" w:rsidRPr="00484D3D" w:rsidTr="00CF5C7D">
        <w:tc>
          <w:tcPr>
            <w:tcW w:w="19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Kevéssé megfelelő</w:t>
            </w:r>
          </w:p>
        </w:tc>
        <w:tc>
          <w:tcPr>
            <w:tcW w:w="8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1 pont</w:t>
            </w:r>
          </w:p>
        </w:tc>
        <w:tc>
          <w:tcPr>
            <w:tcW w:w="567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A73CB3" w:rsidRPr="00484D3D" w:rsidTr="00CF5C7D">
        <w:tc>
          <w:tcPr>
            <w:tcW w:w="19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Nem megfelelő</w:t>
            </w:r>
          </w:p>
        </w:tc>
        <w:tc>
          <w:tcPr>
            <w:tcW w:w="8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0 pont</w:t>
            </w:r>
          </w:p>
        </w:tc>
        <w:tc>
          <w:tcPr>
            <w:tcW w:w="567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A73CB3" w:rsidRPr="00484D3D" w:rsidRDefault="00A73CB3" w:rsidP="00542E6C">
      <w:pPr>
        <w:spacing w:before="60" w:after="60" w:line="240" w:lineRule="auto"/>
        <w:rPr>
          <w:rFonts w:ascii="Arial Narrow" w:hAnsi="Arial Narrow"/>
          <w:b/>
          <w:sz w:val="20"/>
          <w:szCs w:val="20"/>
          <w:lang w:eastAsia="hu-HU"/>
        </w:rPr>
      </w:pPr>
      <w:r w:rsidRPr="00484D3D">
        <w:rPr>
          <w:rFonts w:ascii="Arial Narrow" w:hAnsi="Arial Narrow"/>
          <w:b/>
          <w:sz w:val="20"/>
          <w:szCs w:val="20"/>
          <w:lang w:eastAsia="hu-HU"/>
        </w:rPr>
        <w:t>3.</w:t>
      </w:r>
      <w:r w:rsidR="00542E6C">
        <w:rPr>
          <w:rFonts w:ascii="Arial Narrow" w:hAnsi="Arial Narrow"/>
          <w:b/>
          <w:sz w:val="20"/>
          <w:szCs w:val="20"/>
          <w:lang w:eastAsia="hu-HU"/>
        </w:rPr>
        <w:t>5</w:t>
      </w:r>
      <w:r w:rsidRPr="00484D3D">
        <w:rPr>
          <w:rFonts w:ascii="Arial Narrow" w:hAnsi="Arial Narrow"/>
          <w:b/>
          <w:sz w:val="20"/>
          <w:szCs w:val="20"/>
          <w:lang w:eastAsia="hu-HU"/>
        </w:rPr>
        <w:t xml:space="preserve">. </w:t>
      </w:r>
      <w:r w:rsidR="00542E6C" w:rsidRPr="00542E6C"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  <w:t>Tudománynépszerűsítési feladatok, konferenciákon való részvétel terén nyújtott aktivitás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51"/>
        <w:gridCol w:w="567"/>
        <w:gridCol w:w="5953"/>
      </w:tblGrid>
      <w:tr w:rsidR="00A73CB3" w:rsidRPr="00484D3D" w:rsidTr="00CF5C7D">
        <w:tc>
          <w:tcPr>
            <w:tcW w:w="1951" w:type="dxa"/>
          </w:tcPr>
          <w:p w:rsidR="00A73CB3" w:rsidRPr="00484D3D" w:rsidRDefault="00A73CB3" w:rsidP="00DF2665">
            <w:pPr>
              <w:tabs>
                <w:tab w:val="left" w:pos="234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Kiemelkedő</w:t>
            </w:r>
          </w:p>
        </w:tc>
        <w:tc>
          <w:tcPr>
            <w:tcW w:w="8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3 pont</w:t>
            </w:r>
          </w:p>
        </w:tc>
        <w:tc>
          <w:tcPr>
            <w:tcW w:w="567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 w:val="restart"/>
          </w:tcPr>
          <w:p w:rsidR="00A73CB3" w:rsidRPr="00484D3D" w:rsidRDefault="00A73CB3" w:rsidP="00DF2665">
            <w:pPr>
              <w:spacing w:after="0" w:line="240" w:lineRule="auto"/>
              <w:jc w:val="both"/>
              <w:outlineLvl w:val="0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 xml:space="preserve">Szöveges indoklás </w:t>
            </w:r>
          </w:p>
          <w:p w:rsidR="00A73CB3" w:rsidRPr="00484D3D" w:rsidRDefault="00A73CB3" w:rsidP="00DF266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  <w:p w:rsidR="00A73CB3" w:rsidRPr="00484D3D" w:rsidRDefault="00A73CB3" w:rsidP="00DF266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A73CB3" w:rsidRPr="00484D3D" w:rsidTr="00CF5C7D">
        <w:tc>
          <w:tcPr>
            <w:tcW w:w="19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Megfelelő</w:t>
            </w:r>
          </w:p>
        </w:tc>
        <w:tc>
          <w:tcPr>
            <w:tcW w:w="8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2 pont</w:t>
            </w:r>
          </w:p>
        </w:tc>
        <w:tc>
          <w:tcPr>
            <w:tcW w:w="567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A73CB3" w:rsidRPr="00484D3D" w:rsidTr="00CF5C7D">
        <w:tc>
          <w:tcPr>
            <w:tcW w:w="19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Kevéssé megfelelő</w:t>
            </w:r>
          </w:p>
        </w:tc>
        <w:tc>
          <w:tcPr>
            <w:tcW w:w="8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1 pont</w:t>
            </w:r>
          </w:p>
        </w:tc>
        <w:tc>
          <w:tcPr>
            <w:tcW w:w="567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A73CB3" w:rsidRPr="00484D3D" w:rsidTr="00CF5C7D">
        <w:tc>
          <w:tcPr>
            <w:tcW w:w="19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Nem megfelelő</w:t>
            </w:r>
          </w:p>
        </w:tc>
        <w:tc>
          <w:tcPr>
            <w:tcW w:w="8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0 pont</w:t>
            </w:r>
          </w:p>
        </w:tc>
        <w:tc>
          <w:tcPr>
            <w:tcW w:w="567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542E6C" w:rsidRPr="00484D3D" w:rsidRDefault="00542E6C" w:rsidP="00542E6C">
      <w:pPr>
        <w:spacing w:before="60" w:after="60" w:line="240" w:lineRule="auto"/>
        <w:rPr>
          <w:rFonts w:ascii="Arial Narrow" w:hAnsi="Arial Narrow"/>
          <w:b/>
          <w:sz w:val="20"/>
          <w:szCs w:val="20"/>
          <w:lang w:eastAsia="hu-HU"/>
        </w:rPr>
      </w:pPr>
      <w:r w:rsidRPr="00484D3D">
        <w:rPr>
          <w:rFonts w:ascii="Arial Narrow" w:hAnsi="Arial Narrow"/>
          <w:b/>
          <w:sz w:val="20"/>
          <w:szCs w:val="20"/>
          <w:lang w:eastAsia="hu-HU"/>
        </w:rPr>
        <w:t>3.</w:t>
      </w:r>
      <w:r>
        <w:rPr>
          <w:rFonts w:ascii="Arial Narrow" w:hAnsi="Arial Narrow"/>
          <w:b/>
          <w:sz w:val="20"/>
          <w:szCs w:val="20"/>
          <w:lang w:eastAsia="hu-HU"/>
        </w:rPr>
        <w:t>6</w:t>
      </w:r>
      <w:r w:rsidRPr="00484D3D">
        <w:rPr>
          <w:rFonts w:ascii="Arial Narrow" w:hAnsi="Arial Narrow"/>
          <w:b/>
          <w:sz w:val="20"/>
          <w:szCs w:val="20"/>
          <w:lang w:eastAsia="hu-HU"/>
        </w:rPr>
        <w:t xml:space="preserve">. </w:t>
      </w:r>
      <w:r w:rsidRPr="00542E6C"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  <w:t>Pályázatokban való részvétel terén nyújtott aktivitás és az ehhez kapcsolódó forrásteremtő képesség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51"/>
        <w:gridCol w:w="567"/>
        <w:gridCol w:w="5953"/>
      </w:tblGrid>
      <w:tr w:rsidR="00542E6C" w:rsidRPr="00484D3D" w:rsidTr="00CE1649">
        <w:tc>
          <w:tcPr>
            <w:tcW w:w="1951" w:type="dxa"/>
          </w:tcPr>
          <w:p w:rsidR="00542E6C" w:rsidRPr="00484D3D" w:rsidRDefault="00542E6C" w:rsidP="00CE1649">
            <w:pPr>
              <w:tabs>
                <w:tab w:val="left" w:pos="234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Kiemelkedő</w:t>
            </w:r>
          </w:p>
        </w:tc>
        <w:tc>
          <w:tcPr>
            <w:tcW w:w="8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3 pont</w:t>
            </w:r>
          </w:p>
        </w:tc>
        <w:tc>
          <w:tcPr>
            <w:tcW w:w="567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 w:val="restart"/>
          </w:tcPr>
          <w:p w:rsidR="00542E6C" w:rsidRPr="00484D3D" w:rsidRDefault="00542E6C" w:rsidP="00CE1649">
            <w:pPr>
              <w:spacing w:after="0" w:line="240" w:lineRule="auto"/>
              <w:jc w:val="both"/>
              <w:outlineLvl w:val="0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 xml:space="preserve">Szöveges indoklás </w:t>
            </w:r>
          </w:p>
          <w:p w:rsidR="00542E6C" w:rsidRPr="00484D3D" w:rsidRDefault="00542E6C" w:rsidP="00CE164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  <w:p w:rsidR="00542E6C" w:rsidRPr="00484D3D" w:rsidRDefault="00542E6C" w:rsidP="00CE164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542E6C" w:rsidRPr="00484D3D" w:rsidTr="00CE1649">
        <w:tc>
          <w:tcPr>
            <w:tcW w:w="19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Megfelelő</w:t>
            </w:r>
          </w:p>
        </w:tc>
        <w:tc>
          <w:tcPr>
            <w:tcW w:w="8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2 pont</w:t>
            </w:r>
          </w:p>
        </w:tc>
        <w:tc>
          <w:tcPr>
            <w:tcW w:w="567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542E6C" w:rsidRPr="00484D3D" w:rsidTr="00CE1649">
        <w:tc>
          <w:tcPr>
            <w:tcW w:w="19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Kevéssé megfelelő</w:t>
            </w:r>
          </w:p>
        </w:tc>
        <w:tc>
          <w:tcPr>
            <w:tcW w:w="8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1 pont</w:t>
            </w:r>
          </w:p>
        </w:tc>
        <w:tc>
          <w:tcPr>
            <w:tcW w:w="567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542E6C" w:rsidRPr="00484D3D" w:rsidTr="00CE1649">
        <w:tc>
          <w:tcPr>
            <w:tcW w:w="19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Nem megfelelő</w:t>
            </w:r>
          </w:p>
        </w:tc>
        <w:tc>
          <w:tcPr>
            <w:tcW w:w="8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0 pont</w:t>
            </w:r>
          </w:p>
        </w:tc>
        <w:tc>
          <w:tcPr>
            <w:tcW w:w="567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542E6C" w:rsidRDefault="00542E6C" w:rsidP="00542E6C">
      <w:pPr>
        <w:spacing w:before="60" w:after="60" w:line="240" w:lineRule="auto"/>
        <w:rPr>
          <w:rFonts w:ascii="Arial Narrow" w:hAnsi="Arial Narrow"/>
          <w:b/>
          <w:sz w:val="20"/>
          <w:szCs w:val="20"/>
          <w:lang w:eastAsia="hu-HU"/>
        </w:rPr>
      </w:pPr>
    </w:p>
    <w:p w:rsidR="00542E6C" w:rsidRPr="00542E6C" w:rsidRDefault="00542E6C" w:rsidP="00542E6C">
      <w:pPr>
        <w:spacing w:before="60" w:after="60" w:line="240" w:lineRule="auto"/>
        <w:rPr>
          <w:rFonts w:ascii="Arial Narrow" w:hAnsi="Arial Narrow"/>
          <w:b/>
          <w:sz w:val="20"/>
          <w:szCs w:val="20"/>
          <w:lang w:eastAsia="hu-HU"/>
        </w:rPr>
      </w:pPr>
      <w:r>
        <w:rPr>
          <w:rFonts w:ascii="Arial Narrow" w:hAnsi="Arial Narrow"/>
          <w:b/>
          <w:sz w:val="20"/>
          <w:szCs w:val="20"/>
          <w:lang w:eastAsia="hu-HU"/>
        </w:rPr>
        <w:br w:type="page"/>
      </w:r>
      <w:r w:rsidRPr="00542E6C">
        <w:rPr>
          <w:rFonts w:ascii="Arial Narrow" w:hAnsi="Arial Narrow"/>
          <w:b/>
          <w:sz w:val="20"/>
          <w:szCs w:val="20"/>
          <w:lang w:eastAsia="hu-HU"/>
        </w:rPr>
        <w:lastRenderedPageBreak/>
        <w:t xml:space="preserve">3.7. </w:t>
      </w:r>
      <w:r w:rsidRPr="00542E6C">
        <w:rPr>
          <w:rStyle w:val="qowt-font3-arialnarrow"/>
          <w:rFonts w:ascii="Arial Narrow" w:hAnsi="Arial Narrow"/>
          <w:b/>
          <w:color w:val="000000"/>
          <w:sz w:val="20"/>
          <w:szCs w:val="20"/>
          <w:shd w:val="clear" w:color="auto" w:fill="FFFFFF"/>
        </w:rPr>
        <w:t>Tehetséggondozás, felzárkóztató tevékenység terén nyújtott aktivitás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51"/>
        <w:gridCol w:w="567"/>
        <w:gridCol w:w="5953"/>
      </w:tblGrid>
      <w:tr w:rsidR="00542E6C" w:rsidRPr="00484D3D" w:rsidTr="00CE1649">
        <w:tc>
          <w:tcPr>
            <w:tcW w:w="1951" w:type="dxa"/>
          </w:tcPr>
          <w:p w:rsidR="00542E6C" w:rsidRPr="00484D3D" w:rsidRDefault="00542E6C" w:rsidP="00CE1649">
            <w:pPr>
              <w:tabs>
                <w:tab w:val="left" w:pos="234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Kiemelkedő</w:t>
            </w:r>
          </w:p>
        </w:tc>
        <w:tc>
          <w:tcPr>
            <w:tcW w:w="8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3 pont</w:t>
            </w:r>
          </w:p>
        </w:tc>
        <w:tc>
          <w:tcPr>
            <w:tcW w:w="567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 w:val="restart"/>
          </w:tcPr>
          <w:p w:rsidR="00542E6C" w:rsidRPr="00484D3D" w:rsidRDefault="00542E6C" w:rsidP="00CE1649">
            <w:pPr>
              <w:spacing w:after="0" w:line="240" w:lineRule="auto"/>
              <w:jc w:val="both"/>
              <w:outlineLvl w:val="0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Szöveges indoklás:</w:t>
            </w:r>
          </w:p>
          <w:p w:rsidR="00542E6C" w:rsidRPr="00484D3D" w:rsidRDefault="00542E6C" w:rsidP="00CE164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  <w:p w:rsidR="00542E6C" w:rsidRPr="00484D3D" w:rsidRDefault="00542E6C" w:rsidP="00CE164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542E6C" w:rsidRPr="00484D3D" w:rsidTr="00CE1649">
        <w:tc>
          <w:tcPr>
            <w:tcW w:w="19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Megfelelő</w:t>
            </w:r>
          </w:p>
        </w:tc>
        <w:tc>
          <w:tcPr>
            <w:tcW w:w="8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2 pont</w:t>
            </w:r>
          </w:p>
        </w:tc>
        <w:tc>
          <w:tcPr>
            <w:tcW w:w="567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542E6C" w:rsidRPr="00484D3D" w:rsidTr="00CE1649">
        <w:tc>
          <w:tcPr>
            <w:tcW w:w="19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Kevéssé megfelelő</w:t>
            </w:r>
          </w:p>
        </w:tc>
        <w:tc>
          <w:tcPr>
            <w:tcW w:w="8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1 pont</w:t>
            </w:r>
          </w:p>
        </w:tc>
        <w:tc>
          <w:tcPr>
            <w:tcW w:w="567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542E6C" w:rsidRPr="00484D3D" w:rsidTr="00CE1649">
        <w:tc>
          <w:tcPr>
            <w:tcW w:w="19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Nem megfelelő</w:t>
            </w:r>
          </w:p>
        </w:tc>
        <w:tc>
          <w:tcPr>
            <w:tcW w:w="8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0 pont</w:t>
            </w:r>
          </w:p>
        </w:tc>
        <w:tc>
          <w:tcPr>
            <w:tcW w:w="567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542E6C" w:rsidRPr="00542E6C" w:rsidRDefault="00542E6C" w:rsidP="00542E6C">
      <w:pPr>
        <w:spacing w:before="60" w:after="60" w:line="240" w:lineRule="auto"/>
        <w:rPr>
          <w:rFonts w:ascii="Arial Narrow" w:hAnsi="Arial Narrow"/>
          <w:b/>
          <w:sz w:val="20"/>
          <w:szCs w:val="20"/>
          <w:lang w:eastAsia="hu-HU"/>
        </w:rPr>
      </w:pPr>
      <w:r w:rsidRPr="00542E6C">
        <w:rPr>
          <w:rFonts w:ascii="Arial Narrow" w:hAnsi="Arial Narrow"/>
          <w:b/>
          <w:sz w:val="20"/>
          <w:szCs w:val="20"/>
          <w:lang w:eastAsia="hu-HU"/>
        </w:rPr>
        <w:t xml:space="preserve">3.8. </w:t>
      </w:r>
      <w:r w:rsidRPr="00542E6C"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  <w:t>doktori képzésben való tevékenység, tudományszervezési feladatokban való részvétel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51"/>
        <w:gridCol w:w="567"/>
        <w:gridCol w:w="5953"/>
      </w:tblGrid>
      <w:tr w:rsidR="00542E6C" w:rsidRPr="00484D3D" w:rsidTr="00CE1649">
        <w:tc>
          <w:tcPr>
            <w:tcW w:w="1951" w:type="dxa"/>
          </w:tcPr>
          <w:p w:rsidR="00542E6C" w:rsidRPr="00484D3D" w:rsidRDefault="00542E6C" w:rsidP="00CE1649">
            <w:pPr>
              <w:tabs>
                <w:tab w:val="left" w:pos="234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Kiemelkedő</w:t>
            </w:r>
          </w:p>
        </w:tc>
        <w:tc>
          <w:tcPr>
            <w:tcW w:w="8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3 pont</w:t>
            </w:r>
          </w:p>
        </w:tc>
        <w:tc>
          <w:tcPr>
            <w:tcW w:w="567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 w:val="restart"/>
          </w:tcPr>
          <w:p w:rsidR="00542E6C" w:rsidRPr="00484D3D" w:rsidRDefault="00542E6C" w:rsidP="00CE1649">
            <w:pPr>
              <w:spacing w:after="0" w:line="240" w:lineRule="auto"/>
              <w:jc w:val="both"/>
              <w:outlineLvl w:val="0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Szöveges indoklás:</w:t>
            </w:r>
          </w:p>
          <w:p w:rsidR="00542E6C" w:rsidRPr="00484D3D" w:rsidRDefault="00542E6C" w:rsidP="00CE164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  <w:p w:rsidR="00542E6C" w:rsidRPr="00484D3D" w:rsidRDefault="00542E6C" w:rsidP="00CE164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542E6C" w:rsidRPr="00484D3D" w:rsidTr="00CE1649">
        <w:tc>
          <w:tcPr>
            <w:tcW w:w="19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Megfelelő</w:t>
            </w:r>
          </w:p>
        </w:tc>
        <w:tc>
          <w:tcPr>
            <w:tcW w:w="8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2 pont</w:t>
            </w:r>
          </w:p>
        </w:tc>
        <w:tc>
          <w:tcPr>
            <w:tcW w:w="567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542E6C" w:rsidRPr="00484D3D" w:rsidTr="00CE1649">
        <w:tc>
          <w:tcPr>
            <w:tcW w:w="19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Kevéssé megfelelő</w:t>
            </w:r>
          </w:p>
        </w:tc>
        <w:tc>
          <w:tcPr>
            <w:tcW w:w="8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1 pont</w:t>
            </w:r>
          </w:p>
        </w:tc>
        <w:tc>
          <w:tcPr>
            <w:tcW w:w="567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542E6C" w:rsidRPr="00484D3D" w:rsidTr="00CE1649">
        <w:tc>
          <w:tcPr>
            <w:tcW w:w="19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Nem megfelelő</w:t>
            </w:r>
          </w:p>
        </w:tc>
        <w:tc>
          <w:tcPr>
            <w:tcW w:w="8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0 pont</w:t>
            </w:r>
          </w:p>
        </w:tc>
        <w:tc>
          <w:tcPr>
            <w:tcW w:w="567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542E6C" w:rsidRPr="00542E6C" w:rsidRDefault="00542E6C" w:rsidP="00542E6C">
      <w:pPr>
        <w:spacing w:before="60" w:after="60" w:line="240" w:lineRule="auto"/>
        <w:rPr>
          <w:rFonts w:ascii="Arial Narrow" w:hAnsi="Arial Narrow"/>
          <w:b/>
          <w:sz w:val="20"/>
          <w:szCs w:val="20"/>
          <w:lang w:eastAsia="hu-HU"/>
        </w:rPr>
      </w:pPr>
      <w:r w:rsidRPr="00542E6C">
        <w:rPr>
          <w:rFonts w:ascii="Arial Narrow" w:hAnsi="Arial Narrow"/>
          <w:b/>
          <w:sz w:val="20"/>
          <w:szCs w:val="20"/>
          <w:lang w:eastAsia="hu-HU"/>
        </w:rPr>
        <w:t xml:space="preserve">3.9. </w:t>
      </w:r>
      <w:r w:rsidRPr="00542E6C">
        <w:rPr>
          <w:rStyle w:val="qowt-font3-arialnarrow"/>
          <w:rFonts w:ascii="Arial Narrow" w:hAnsi="Arial Narrow"/>
          <w:b/>
          <w:color w:val="000000"/>
          <w:sz w:val="20"/>
          <w:szCs w:val="20"/>
          <w:shd w:val="clear" w:color="auto" w:fill="FFFFFF"/>
        </w:rPr>
        <w:t xml:space="preserve">az oktatói </w:t>
      </w:r>
      <w:proofErr w:type="gramStart"/>
      <w:r w:rsidRPr="00542E6C">
        <w:rPr>
          <w:rStyle w:val="qowt-font3-arialnarrow"/>
          <w:rFonts w:ascii="Arial Narrow" w:hAnsi="Arial Narrow"/>
          <w:b/>
          <w:color w:val="000000"/>
          <w:sz w:val="20"/>
          <w:szCs w:val="20"/>
          <w:shd w:val="clear" w:color="auto" w:fill="FFFFFF"/>
        </w:rPr>
        <w:t>munka hallgatók</w:t>
      </w:r>
      <w:proofErr w:type="gramEnd"/>
      <w:r w:rsidRPr="00542E6C">
        <w:rPr>
          <w:rStyle w:val="qowt-font3-arialnarrow"/>
          <w:rFonts w:ascii="Arial Narrow" w:hAnsi="Arial Narrow"/>
          <w:b/>
          <w:color w:val="000000"/>
          <w:sz w:val="20"/>
          <w:szCs w:val="20"/>
          <w:shd w:val="clear" w:color="auto" w:fill="FFFFFF"/>
        </w:rPr>
        <w:t xml:space="preserve"> általi véleményezése az oktatási tevékenység színvonalának általános</w:t>
      </w:r>
      <w:r>
        <w:rPr>
          <w:rStyle w:val="qowt-font3-arialnarrow"/>
          <w:color w:val="000000"/>
          <w:sz w:val="20"/>
          <w:szCs w:val="20"/>
          <w:shd w:val="clear" w:color="auto" w:fill="FFFFFF"/>
        </w:rPr>
        <w:t xml:space="preserve"> </w:t>
      </w:r>
      <w:r w:rsidRPr="00542E6C">
        <w:rPr>
          <w:rStyle w:val="qowt-font3-arialnarrow"/>
          <w:rFonts w:ascii="Arial Narrow" w:hAnsi="Arial Narrow"/>
          <w:b/>
          <w:color w:val="000000"/>
          <w:sz w:val="20"/>
          <w:szCs w:val="20"/>
          <w:shd w:val="clear" w:color="auto" w:fill="FFFFFF"/>
        </w:rPr>
        <w:t>megítélése kapcsán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51"/>
        <w:gridCol w:w="567"/>
        <w:gridCol w:w="5953"/>
      </w:tblGrid>
      <w:tr w:rsidR="00542E6C" w:rsidRPr="00484D3D" w:rsidTr="00CE1649">
        <w:tc>
          <w:tcPr>
            <w:tcW w:w="1951" w:type="dxa"/>
          </w:tcPr>
          <w:p w:rsidR="00542E6C" w:rsidRPr="00484D3D" w:rsidRDefault="00542E6C" w:rsidP="00CE1649">
            <w:pPr>
              <w:tabs>
                <w:tab w:val="left" w:pos="234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Kiemelkedő</w:t>
            </w:r>
          </w:p>
        </w:tc>
        <w:tc>
          <w:tcPr>
            <w:tcW w:w="8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3 pont</w:t>
            </w:r>
          </w:p>
        </w:tc>
        <w:tc>
          <w:tcPr>
            <w:tcW w:w="567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 w:val="restart"/>
          </w:tcPr>
          <w:p w:rsidR="00542E6C" w:rsidRPr="00484D3D" w:rsidRDefault="00542E6C" w:rsidP="00CE1649">
            <w:pPr>
              <w:spacing w:after="0" w:line="240" w:lineRule="auto"/>
              <w:jc w:val="both"/>
              <w:outlineLvl w:val="0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 xml:space="preserve">Szöveges indoklás </w:t>
            </w:r>
          </w:p>
          <w:p w:rsidR="00542E6C" w:rsidRPr="00484D3D" w:rsidRDefault="00542E6C" w:rsidP="00CE164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  <w:p w:rsidR="00542E6C" w:rsidRPr="00484D3D" w:rsidRDefault="00542E6C" w:rsidP="00CE164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542E6C" w:rsidRPr="00484D3D" w:rsidTr="00CE1649">
        <w:tc>
          <w:tcPr>
            <w:tcW w:w="19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Megfelelő</w:t>
            </w:r>
          </w:p>
        </w:tc>
        <w:tc>
          <w:tcPr>
            <w:tcW w:w="8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2 pont</w:t>
            </w:r>
          </w:p>
        </w:tc>
        <w:tc>
          <w:tcPr>
            <w:tcW w:w="567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542E6C" w:rsidRPr="00484D3D" w:rsidTr="00CE1649">
        <w:tc>
          <w:tcPr>
            <w:tcW w:w="19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Kevéssé megfelelő</w:t>
            </w:r>
          </w:p>
        </w:tc>
        <w:tc>
          <w:tcPr>
            <w:tcW w:w="8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1 pont</w:t>
            </w:r>
          </w:p>
        </w:tc>
        <w:tc>
          <w:tcPr>
            <w:tcW w:w="567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542E6C" w:rsidRPr="00484D3D" w:rsidTr="00CE1649">
        <w:tc>
          <w:tcPr>
            <w:tcW w:w="19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Nem megfelelő</w:t>
            </w:r>
          </w:p>
        </w:tc>
        <w:tc>
          <w:tcPr>
            <w:tcW w:w="8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0 pont</w:t>
            </w:r>
          </w:p>
        </w:tc>
        <w:tc>
          <w:tcPr>
            <w:tcW w:w="567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542E6C" w:rsidRPr="00542E6C" w:rsidRDefault="00542E6C" w:rsidP="00542E6C">
      <w:pPr>
        <w:spacing w:before="60" w:after="60" w:line="240" w:lineRule="auto"/>
        <w:rPr>
          <w:rFonts w:ascii="Arial Narrow" w:hAnsi="Arial Narrow"/>
          <w:b/>
          <w:sz w:val="20"/>
          <w:szCs w:val="20"/>
          <w:lang w:eastAsia="hu-HU"/>
        </w:rPr>
      </w:pPr>
      <w:r w:rsidRPr="00542E6C">
        <w:rPr>
          <w:rFonts w:ascii="Arial Narrow" w:hAnsi="Arial Narrow"/>
          <w:b/>
          <w:sz w:val="20"/>
          <w:szCs w:val="20"/>
          <w:lang w:eastAsia="hu-HU"/>
        </w:rPr>
        <w:t xml:space="preserve">3.10. </w:t>
      </w:r>
      <w:r w:rsidRPr="00542E6C">
        <w:rPr>
          <w:rStyle w:val="qowt-font3-arialnarrow"/>
          <w:rFonts w:ascii="Arial Narrow" w:hAnsi="Arial Narrow"/>
          <w:b/>
          <w:color w:val="000000"/>
          <w:sz w:val="20"/>
          <w:szCs w:val="20"/>
          <w:shd w:val="clear" w:color="auto" w:fill="FFFFFF"/>
        </w:rPr>
        <w:t xml:space="preserve">az oktatói </w:t>
      </w:r>
      <w:proofErr w:type="gramStart"/>
      <w:r w:rsidRPr="00542E6C">
        <w:rPr>
          <w:rStyle w:val="qowt-font3-arialnarrow"/>
          <w:rFonts w:ascii="Arial Narrow" w:hAnsi="Arial Narrow"/>
          <w:b/>
          <w:color w:val="000000"/>
          <w:sz w:val="20"/>
          <w:szCs w:val="20"/>
          <w:shd w:val="clear" w:color="auto" w:fill="FFFFFF"/>
        </w:rPr>
        <w:t>munka hallgatók</w:t>
      </w:r>
      <w:proofErr w:type="gramEnd"/>
      <w:r w:rsidRPr="00542E6C">
        <w:rPr>
          <w:rStyle w:val="qowt-font3-arialnarrow"/>
          <w:rFonts w:ascii="Arial Narrow" w:hAnsi="Arial Narrow"/>
          <w:b/>
          <w:color w:val="000000"/>
          <w:sz w:val="20"/>
          <w:szCs w:val="20"/>
          <w:shd w:val="clear" w:color="auto" w:fill="FFFFFF"/>
        </w:rPr>
        <w:t xml:space="preserve"> általi véleményezése a hallgatók szakmai előmenetelét támogató tanári attitűd kapcsán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51"/>
        <w:gridCol w:w="567"/>
        <w:gridCol w:w="5953"/>
      </w:tblGrid>
      <w:tr w:rsidR="00542E6C" w:rsidRPr="00484D3D" w:rsidTr="00CE1649">
        <w:tc>
          <w:tcPr>
            <w:tcW w:w="1951" w:type="dxa"/>
          </w:tcPr>
          <w:p w:rsidR="00542E6C" w:rsidRPr="00484D3D" w:rsidRDefault="00542E6C" w:rsidP="00CE1649">
            <w:pPr>
              <w:tabs>
                <w:tab w:val="left" w:pos="234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Kiemelkedő</w:t>
            </w:r>
          </w:p>
        </w:tc>
        <w:tc>
          <w:tcPr>
            <w:tcW w:w="8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3 pont</w:t>
            </w:r>
          </w:p>
        </w:tc>
        <w:tc>
          <w:tcPr>
            <w:tcW w:w="567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 w:val="restart"/>
          </w:tcPr>
          <w:p w:rsidR="00542E6C" w:rsidRPr="00484D3D" w:rsidRDefault="00542E6C" w:rsidP="00CE1649">
            <w:pPr>
              <w:spacing w:after="0" w:line="240" w:lineRule="auto"/>
              <w:jc w:val="both"/>
              <w:outlineLvl w:val="0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 xml:space="preserve">Szöveges indoklás </w:t>
            </w:r>
          </w:p>
          <w:p w:rsidR="00542E6C" w:rsidRPr="00484D3D" w:rsidRDefault="00542E6C" w:rsidP="00CE164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  <w:p w:rsidR="00542E6C" w:rsidRPr="00484D3D" w:rsidRDefault="00542E6C" w:rsidP="00CE164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542E6C" w:rsidRPr="00484D3D" w:rsidTr="00CE1649">
        <w:tc>
          <w:tcPr>
            <w:tcW w:w="19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Megfelelő</w:t>
            </w:r>
          </w:p>
        </w:tc>
        <w:tc>
          <w:tcPr>
            <w:tcW w:w="8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2 pont</w:t>
            </w:r>
          </w:p>
        </w:tc>
        <w:tc>
          <w:tcPr>
            <w:tcW w:w="567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542E6C" w:rsidRPr="00484D3D" w:rsidTr="00CE1649">
        <w:tc>
          <w:tcPr>
            <w:tcW w:w="19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Kevéssé megfelelő</w:t>
            </w:r>
          </w:p>
        </w:tc>
        <w:tc>
          <w:tcPr>
            <w:tcW w:w="8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1 pont</w:t>
            </w:r>
          </w:p>
        </w:tc>
        <w:tc>
          <w:tcPr>
            <w:tcW w:w="567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542E6C" w:rsidRPr="00484D3D" w:rsidTr="00CE1649">
        <w:tc>
          <w:tcPr>
            <w:tcW w:w="19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Nem megfelelő</w:t>
            </w:r>
          </w:p>
        </w:tc>
        <w:tc>
          <w:tcPr>
            <w:tcW w:w="851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0 pont</w:t>
            </w:r>
          </w:p>
        </w:tc>
        <w:tc>
          <w:tcPr>
            <w:tcW w:w="567" w:type="dxa"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542E6C" w:rsidRPr="00484D3D" w:rsidRDefault="00542E6C" w:rsidP="00CE164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A73CB3" w:rsidRPr="00484D3D" w:rsidRDefault="00A73CB3" w:rsidP="00BE0432">
      <w:pPr>
        <w:spacing w:before="240" w:after="240" w:line="240" w:lineRule="auto"/>
        <w:jc w:val="center"/>
        <w:outlineLvl w:val="0"/>
        <w:rPr>
          <w:rFonts w:ascii="Arial Narrow" w:hAnsi="Arial Narrow"/>
          <w:i/>
          <w:sz w:val="20"/>
          <w:szCs w:val="20"/>
          <w:u w:val="single"/>
          <w:lang w:eastAsia="hu-HU"/>
        </w:rPr>
      </w:pPr>
      <w:r w:rsidRPr="00484D3D">
        <w:rPr>
          <w:rFonts w:ascii="Arial Narrow" w:hAnsi="Arial Narrow"/>
          <w:i/>
          <w:sz w:val="20"/>
          <w:szCs w:val="20"/>
          <w:u w:val="single"/>
          <w:lang w:eastAsia="hu-HU"/>
        </w:rPr>
        <w:t>4. Vezetői megbízásához/munkakörhöz kapcsolódó minősítési szempontok</w:t>
      </w:r>
      <w:r w:rsidRPr="00484D3D">
        <w:rPr>
          <w:rFonts w:ascii="Arial Narrow" w:hAnsi="Arial Narrow"/>
          <w:i/>
          <w:sz w:val="20"/>
          <w:szCs w:val="20"/>
          <w:u w:val="single"/>
          <w:vertAlign w:val="superscript"/>
          <w:lang w:eastAsia="hu-HU"/>
        </w:rPr>
        <w:footnoteReference w:id="4"/>
      </w:r>
    </w:p>
    <w:p w:rsidR="00A73CB3" w:rsidRPr="00484D3D" w:rsidRDefault="00A73CB3" w:rsidP="008A58E7">
      <w:pPr>
        <w:spacing w:beforeLines="60" w:before="144" w:afterLines="60" w:after="144" w:line="240" w:lineRule="auto"/>
        <w:outlineLvl w:val="0"/>
        <w:rPr>
          <w:rFonts w:ascii="Arial Narrow" w:hAnsi="Arial Narrow"/>
          <w:b/>
          <w:sz w:val="20"/>
          <w:szCs w:val="20"/>
          <w:lang w:eastAsia="hu-HU"/>
        </w:rPr>
      </w:pPr>
      <w:r w:rsidRPr="00484D3D">
        <w:rPr>
          <w:rFonts w:ascii="Arial Narrow" w:hAnsi="Arial Narrow"/>
          <w:b/>
          <w:sz w:val="20"/>
          <w:szCs w:val="20"/>
          <w:lang w:eastAsia="hu-HU"/>
        </w:rPr>
        <w:t>4.1. A vezető által irányított szervezeti egység/intézmény munkájának színvonala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51"/>
        <w:gridCol w:w="567"/>
        <w:gridCol w:w="5953"/>
      </w:tblGrid>
      <w:tr w:rsidR="00A73CB3" w:rsidRPr="00484D3D" w:rsidTr="00CF5C7D">
        <w:tc>
          <w:tcPr>
            <w:tcW w:w="1951" w:type="dxa"/>
          </w:tcPr>
          <w:p w:rsidR="00A73CB3" w:rsidRPr="00484D3D" w:rsidRDefault="00A73CB3" w:rsidP="00DF2665">
            <w:pPr>
              <w:tabs>
                <w:tab w:val="left" w:pos="234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Kiemelkedő</w:t>
            </w:r>
          </w:p>
        </w:tc>
        <w:tc>
          <w:tcPr>
            <w:tcW w:w="8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3 pont</w:t>
            </w:r>
          </w:p>
        </w:tc>
        <w:tc>
          <w:tcPr>
            <w:tcW w:w="567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 w:val="restart"/>
          </w:tcPr>
          <w:p w:rsidR="00A73CB3" w:rsidRPr="00484D3D" w:rsidRDefault="00A73CB3" w:rsidP="00DF266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 xml:space="preserve">Szöveges indoklás: </w:t>
            </w:r>
          </w:p>
          <w:p w:rsidR="00A73CB3" w:rsidRPr="00484D3D" w:rsidRDefault="00A73CB3" w:rsidP="00DF266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A73CB3" w:rsidRPr="00484D3D" w:rsidTr="00CF5C7D">
        <w:tc>
          <w:tcPr>
            <w:tcW w:w="19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Megfelelő</w:t>
            </w:r>
          </w:p>
        </w:tc>
        <w:tc>
          <w:tcPr>
            <w:tcW w:w="8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2 pont</w:t>
            </w:r>
          </w:p>
        </w:tc>
        <w:tc>
          <w:tcPr>
            <w:tcW w:w="567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A73CB3" w:rsidRPr="00484D3D" w:rsidTr="00CF5C7D">
        <w:tc>
          <w:tcPr>
            <w:tcW w:w="19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Kevéssé megfelelő</w:t>
            </w:r>
          </w:p>
        </w:tc>
        <w:tc>
          <w:tcPr>
            <w:tcW w:w="8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1 pont</w:t>
            </w:r>
          </w:p>
        </w:tc>
        <w:tc>
          <w:tcPr>
            <w:tcW w:w="567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A73CB3" w:rsidRPr="00484D3D" w:rsidTr="00CF5C7D">
        <w:tc>
          <w:tcPr>
            <w:tcW w:w="19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Nem megfelelő</w:t>
            </w:r>
          </w:p>
        </w:tc>
        <w:tc>
          <w:tcPr>
            <w:tcW w:w="8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0 pont</w:t>
            </w:r>
          </w:p>
        </w:tc>
        <w:tc>
          <w:tcPr>
            <w:tcW w:w="567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A73CB3" w:rsidRPr="00484D3D" w:rsidRDefault="00A73CB3" w:rsidP="008A58E7">
      <w:pPr>
        <w:spacing w:beforeLines="60" w:before="144" w:afterLines="60" w:after="144" w:line="240" w:lineRule="auto"/>
        <w:jc w:val="both"/>
        <w:outlineLvl w:val="0"/>
        <w:rPr>
          <w:rFonts w:ascii="Arial Narrow" w:hAnsi="Arial Narrow"/>
          <w:b/>
          <w:sz w:val="20"/>
          <w:szCs w:val="20"/>
          <w:lang w:eastAsia="hu-HU"/>
        </w:rPr>
      </w:pPr>
      <w:r w:rsidRPr="00484D3D">
        <w:rPr>
          <w:rFonts w:ascii="Arial Narrow" w:hAnsi="Arial Narrow"/>
          <w:b/>
          <w:sz w:val="20"/>
          <w:szCs w:val="20"/>
          <w:lang w:eastAsia="hu-HU"/>
        </w:rPr>
        <w:t>4.2. A vezető által irányított szervezeti egység/ intézmény munkavégzésének megszervezése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51"/>
        <w:gridCol w:w="567"/>
        <w:gridCol w:w="5953"/>
      </w:tblGrid>
      <w:tr w:rsidR="00A73CB3" w:rsidRPr="00484D3D" w:rsidTr="00CF5C7D">
        <w:tc>
          <w:tcPr>
            <w:tcW w:w="1951" w:type="dxa"/>
          </w:tcPr>
          <w:p w:rsidR="00A73CB3" w:rsidRPr="00484D3D" w:rsidRDefault="00A73CB3" w:rsidP="00DF2665">
            <w:pPr>
              <w:tabs>
                <w:tab w:val="left" w:pos="234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Kiemelkedő</w:t>
            </w:r>
          </w:p>
        </w:tc>
        <w:tc>
          <w:tcPr>
            <w:tcW w:w="8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3 pont</w:t>
            </w:r>
          </w:p>
        </w:tc>
        <w:tc>
          <w:tcPr>
            <w:tcW w:w="567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 w:val="restart"/>
          </w:tcPr>
          <w:p w:rsidR="00A73CB3" w:rsidRPr="00484D3D" w:rsidRDefault="00A73CB3" w:rsidP="00DF266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 xml:space="preserve">Szöveges indoklás: </w:t>
            </w:r>
          </w:p>
          <w:p w:rsidR="00A73CB3" w:rsidRPr="00484D3D" w:rsidRDefault="00A73CB3" w:rsidP="00DF266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A73CB3" w:rsidRPr="00484D3D" w:rsidTr="00CF5C7D">
        <w:tc>
          <w:tcPr>
            <w:tcW w:w="19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Megfelelő</w:t>
            </w:r>
          </w:p>
        </w:tc>
        <w:tc>
          <w:tcPr>
            <w:tcW w:w="8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2 pont</w:t>
            </w:r>
          </w:p>
        </w:tc>
        <w:tc>
          <w:tcPr>
            <w:tcW w:w="567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A73CB3" w:rsidRPr="00484D3D" w:rsidTr="00CF5C7D">
        <w:tc>
          <w:tcPr>
            <w:tcW w:w="19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Kevéssé megfelelő</w:t>
            </w:r>
          </w:p>
        </w:tc>
        <w:tc>
          <w:tcPr>
            <w:tcW w:w="8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1 pont</w:t>
            </w:r>
          </w:p>
        </w:tc>
        <w:tc>
          <w:tcPr>
            <w:tcW w:w="567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A73CB3" w:rsidRPr="00484D3D" w:rsidTr="00CF5C7D">
        <w:tc>
          <w:tcPr>
            <w:tcW w:w="19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Nem megfelelő</w:t>
            </w:r>
          </w:p>
        </w:tc>
        <w:tc>
          <w:tcPr>
            <w:tcW w:w="851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0 pont</w:t>
            </w:r>
          </w:p>
        </w:tc>
        <w:tc>
          <w:tcPr>
            <w:tcW w:w="567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5953" w:type="dxa"/>
            <w:vMerge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A73CB3" w:rsidRPr="00484D3D" w:rsidRDefault="00A73CB3" w:rsidP="008A58E7">
      <w:pPr>
        <w:spacing w:beforeLines="60" w:before="144" w:afterLines="60" w:after="144" w:line="240" w:lineRule="auto"/>
        <w:jc w:val="both"/>
        <w:outlineLvl w:val="0"/>
        <w:rPr>
          <w:rFonts w:ascii="Arial Narrow" w:hAnsi="Arial Narrow"/>
          <w:b/>
          <w:sz w:val="20"/>
          <w:szCs w:val="20"/>
          <w:lang w:eastAsia="hu-HU"/>
        </w:rPr>
      </w:pPr>
      <w:smartTag w:uri="urn:schemas-microsoft-com:office:smarttags" w:element="metricconverter">
        <w:smartTagPr>
          <w:attr w:name="ProductID" w:val="5. A"/>
        </w:smartTagPr>
        <w:r w:rsidRPr="00484D3D">
          <w:rPr>
            <w:rFonts w:ascii="Arial Narrow" w:hAnsi="Arial Narrow"/>
            <w:b/>
            <w:sz w:val="20"/>
            <w:szCs w:val="20"/>
            <w:lang w:eastAsia="hu-HU"/>
          </w:rPr>
          <w:t>5. A</w:t>
        </w:r>
      </w:smartTag>
      <w:r w:rsidRPr="00484D3D">
        <w:rPr>
          <w:rFonts w:ascii="Arial Narrow" w:hAnsi="Arial Narrow"/>
          <w:b/>
          <w:sz w:val="20"/>
          <w:szCs w:val="20"/>
          <w:lang w:eastAsia="hu-HU"/>
        </w:rPr>
        <w:t xml:space="preserve"> közalkalmazott munkavégzéssel kapcsolatos egyéb lényeges körülmény, megjegyzés, a kevéssé alkalmas területek fejlesztésére vonatkozó javaslatok, célkitűzések:</w:t>
      </w:r>
    </w:p>
    <w:p w:rsidR="00A73CB3" w:rsidRPr="00484D3D" w:rsidRDefault="00A73CB3" w:rsidP="00DF2665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484D3D">
        <w:rPr>
          <w:rFonts w:ascii="Arial Narrow" w:hAnsi="Arial Narrow"/>
          <w:sz w:val="20"/>
          <w:szCs w:val="20"/>
          <w:lang w:eastAsia="hu-HU"/>
        </w:rPr>
        <w:t>…………………………………………………………………………………………………………………………………………………</w:t>
      </w:r>
    </w:p>
    <w:p w:rsidR="00A73CB3" w:rsidRPr="00484D3D" w:rsidRDefault="00A73CB3" w:rsidP="00DF2665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484D3D">
        <w:rPr>
          <w:rFonts w:ascii="Arial Narrow" w:hAnsi="Arial Narrow"/>
          <w:sz w:val="20"/>
          <w:szCs w:val="20"/>
          <w:lang w:eastAsia="hu-HU"/>
        </w:rPr>
        <w:t>…………………………………………………………………………………………………………………………………………………</w:t>
      </w:r>
    </w:p>
    <w:p w:rsidR="00A73CB3" w:rsidRPr="00484D3D" w:rsidRDefault="00A73CB3" w:rsidP="008A58E7">
      <w:pPr>
        <w:spacing w:beforeLines="60" w:before="144" w:afterLines="60" w:after="144" w:line="240" w:lineRule="auto"/>
        <w:outlineLvl w:val="0"/>
        <w:rPr>
          <w:rFonts w:ascii="Arial Narrow" w:hAnsi="Arial Narrow"/>
          <w:b/>
          <w:sz w:val="20"/>
          <w:szCs w:val="20"/>
          <w:lang w:eastAsia="hu-HU"/>
        </w:rPr>
      </w:pPr>
      <w:smartTag w:uri="urn:schemas-microsoft-com:office:smarttags" w:element="metricconverter">
        <w:smartTagPr>
          <w:attr w:name="ProductID" w:val="6. A"/>
        </w:smartTagPr>
        <w:r w:rsidRPr="00484D3D">
          <w:rPr>
            <w:rFonts w:ascii="Arial Narrow" w:hAnsi="Arial Narrow"/>
            <w:b/>
            <w:sz w:val="20"/>
            <w:szCs w:val="20"/>
            <w:lang w:eastAsia="hu-HU"/>
          </w:rPr>
          <w:t>6. A</w:t>
        </w:r>
      </w:smartTag>
      <w:r w:rsidRPr="00484D3D">
        <w:rPr>
          <w:rFonts w:ascii="Arial Narrow" w:hAnsi="Arial Narrow"/>
          <w:b/>
          <w:sz w:val="20"/>
          <w:szCs w:val="20"/>
          <w:lang w:eastAsia="hu-HU"/>
        </w:rPr>
        <w:t xml:space="preserve"> közalkalmazott minősítése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260"/>
        <w:gridCol w:w="720"/>
      </w:tblGrid>
      <w:tr w:rsidR="00A73CB3" w:rsidRPr="00484D3D" w:rsidTr="00CF5C7D">
        <w:trPr>
          <w:jc w:val="center"/>
        </w:trPr>
        <w:tc>
          <w:tcPr>
            <w:tcW w:w="6948" w:type="dxa"/>
          </w:tcPr>
          <w:p w:rsidR="00A73CB3" w:rsidRPr="00484D3D" w:rsidRDefault="00A73CB3" w:rsidP="00DF2665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kiválóan alkalmas</w:t>
            </w:r>
          </w:p>
        </w:tc>
        <w:tc>
          <w:tcPr>
            <w:tcW w:w="1260" w:type="dxa"/>
          </w:tcPr>
          <w:p w:rsidR="00A73CB3" w:rsidRPr="00484D3D" w:rsidRDefault="00A73CB3" w:rsidP="00DF26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80-100%</w:t>
            </w:r>
          </w:p>
        </w:tc>
        <w:tc>
          <w:tcPr>
            <w:tcW w:w="720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A73CB3" w:rsidRPr="00484D3D" w:rsidTr="00CF5C7D">
        <w:trPr>
          <w:jc w:val="center"/>
        </w:trPr>
        <w:tc>
          <w:tcPr>
            <w:tcW w:w="6948" w:type="dxa"/>
          </w:tcPr>
          <w:p w:rsidR="00A73CB3" w:rsidRPr="00484D3D" w:rsidRDefault="00A73CB3" w:rsidP="00DF26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alkalmas</w:t>
            </w:r>
          </w:p>
        </w:tc>
        <w:tc>
          <w:tcPr>
            <w:tcW w:w="1260" w:type="dxa"/>
          </w:tcPr>
          <w:p w:rsidR="00A73CB3" w:rsidRPr="00484D3D" w:rsidRDefault="00A73CB3" w:rsidP="00DF26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60-79%</w:t>
            </w:r>
          </w:p>
        </w:tc>
        <w:tc>
          <w:tcPr>
            <w:tcW w:w="720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A73CB3" w:rsidRPr="00484D3D" w:rsidTr="00CF5C7D">
        <w:trPr>
          <w:jc w:val="center"/>
        </w:trPr>
        <w:tc>
          <w:tcPr>
            <w:tcW w:w="6948" w:type="dxa"/>
          </w:tcPr>
          <w:p w:rsidR="00A73CB3" w:rsidRPr="00484D3D" w:rsidRDefault="00A73CB3" w:rsidP="00DF26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kevéssé alkalmas</w:t>
            </w:r>
          </w:p>
        </w:tc>
        <w:tc>
          <w:tcPr>
            <w:tcW w:w="1260" w:type="dxa"/>
          </w:tcPr>
          <w:p w:rsidR="00A73CB3" w:rsidRPr="00484D3D" w:rsidRDefault="00A73CB3" w:rsidP="00DF26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30-59%</w:t>
            </w:r>
          </w:p>
        </w:tc>
        <w:tc>
          <w:tcPr>
            <w:tcW w:w="720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A73CB3" w:rsidRPr="00484D3D" w:rsidTr="00CF5C7D">
        <w:trPr>
          <w:jc w:val="center"/>
        </w:trPr>
        <w:tc>
          <w:tcPr>
            <w:tcW w:w="6948" w:type="dxa"/>
          </w:tcPr>
          <w:p w:rsidR="00A73CB3" w:rsidRPr="00484D3D" w:rsidRDefault="00A73CB3" w:rsidP="00DF26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alkalmatlan</w:t>
            </w:r>
          </w:p>
        </w:tc>
        <w:tc>
          <w:tcPr>
            <w:tcW w:w="1260" w:type="dxa"/>
          </w:tcPr>
          <w:p w:rsidR="00A73CB3" w:rsidRPr="00484D3D" w:rsidRDefault="00A73CB3" w:rsidP="00DF26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30% alatt</w:t>
            </w:r>
          </w:p>
        </w:tc>
        <w:tc>
          <w:tcPr>
            <w:tcW w:w="720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A73CB3" w:rsidRPr="00484D3D" w:rsidRDefault="00A73967" w:rsidP="00BE0432">
      <w:pPr>
        <w:spacing w:before="240" w:after="240" w:line="240" w:lineRule="auto"/>
        <w:jc w:val="center"/>
        <w:outlineLvl w:val="0"/>
        <w:rPr>
          <w:rFonts w:ascii="Arial Narrow" w:hAnsi="Arial Narrow"/>
          <w:i/>
          <w:sz w:val="20"/>
          <w:szCs w:val="20"/>
          <w:u w:val="single"/>
          <w:lang w:eastAsia="hu-HU"/>
        </w:rPr>
      </w:pPr>
      <w:r>
        <w:rPr>
          <w:rFonts w:ascii="Arial Narrow" w:hAnsi="Arial Narrow"/>
          <w:i/>
          <w:sz w:val="20"/>
          <w:szCs w:val="20"/>
          <w:u w:val="single"/>
          <w:lang w:eastAsia="hu-HU"/>
        </w:rPr>
        <w:t>7</w:t>
      </w:r>
      <w:r w:rsidR="00A73CB3" w:rsidRPr="00484D3D">
        <w:rPr>
          <w:rFonts w:ascii="Arial Narrow" w:hAnsi="Arial Narrow"/>
          <w:i/>
          <w:sz w:val="20"/>
          <w:szCs w:val="20"/>
          <w:u w:val="single"/>
          <w:lang w:eastAsia="hu-HU"/>
        </w:rPr>
        <w:t>. A közalkalmazott által a minősítésre tett észrevétel</w:t>
      </w:r>
    </w:p>
    <w:p w:rsidR="00A73CB3" w:rsidRPr="00484D3D" w:rsidRDefault="00A73CB3" w:rsidP="00DF2665">
      <w:pPr>
        <w:spacing w:after="0" w:line="240" w:lineRule="auto"/>
        <w:jc w:val="center"/>
        <w:outlineLvl w:val="0"/>
        <w:rPr>
          <w:rFonts w:ascii="Arial Narrow" w:hAnsi="Arial Narrow"/>
          <w:i/>
          <w:sz w:val="20"/>
          <w:szCs w:val="20"/>
          <w:u w:val="single"/>
          <w:lang w:eastAsia="hu-HU"/>
        </w:rPr>
      </w:pPr>
    </w:p>
    <w:p w:rsidR="008A58E7" w:rsidRDefault="00A73CB3" w:rsidP="008A58E7">
      <w:pPr>
        <w:spacing w:after="0" w:line="240" w:lineRule="auto"/>
        <w:rPr>
          <w:rFonts w:ascii="Arial Narrow" w:hAnsi="Arial Narrow"/>
          <w:sz w:val="20"/>
          <w:szCs w:val="20"/>
          <w:lang w:eastAsia="hu-HU"/>
        </w:rPr>
      </w:pPr>
      <w:r w:rsidRPr="00484D3D">
        <w:rPr>
          <w:rFonts w:ascii="Arial Narrow" w:hAnsi="Arial Narrow"/>
          <w:sz w:val="20"/>
          <w:szCs w:val="20"/>
          <w:lang w:eastAsia="hu-HU"/>
        </w:rPr>
        <w:t>…………………………………………………………………………………………………………………………………………………</w:t>
      </w:r>
    </w:p>
    <w:p w:rsidR="008A58E7" w:rsidRDefault="008A58E7" w:rsidP="008A58E7">
      <w:pPr>
        <w:spacing w:after="0" w:line="240" w:lineRule="auto"/>
        <w:rPr>
          <w:rFonts w:ascii="Arial Narrow" w:hAnsi="Arial Narrow"/>
          <w:sz w:val="20"/>
          <w:szCs w:val="20"/>
          <w:lang w:eastAsia="hu-HU"/>
        </w:rPr>
      </w:pPr>
    </w:p>
    <w:p w:rsidR="00A73CB3" w:rsidRPr="00484D3D" w:rsidRDefault="00A73CB3" w:rsidP="008A58E7">
      <w:pPr>
        <w:spacing w:after="0" w:line="240" w:lineRule="auto"/>
        <w:rPr>
          <w:rFonts w:ascii="Arial Narrow" w:hAnsi="Arial Narrow"/>
          <w:sz w:val="20"/>
          <w:szCs w:val="20"/>
          <w:lang w:eastAsia="hu-HU"/>
        </w:rPr>
      </w:pPr>
      <w:r w:rsidRPr="00484D3D">
        <w:rPr>
          <w:rFonts w:ascii="Arial Narrow" w:hAnsi="Arial Narrow"/>
          <w:sz w:val="20"/>
          <w:szCs w:val="20"/>
          <w:lang w:eastAsia="hu-HU"/>
        </w:rPr>
        <w:t>Budapest, 20</w:t>
      </w:r>
      <w:proofErr w:type="gramStart"/>
      <w:r w:rsidRPr="00484D3D">
        <w:rPr>
          <w:rFonts w:ascii="Arial Narrow" w:hAnsi="Arial Narrow"/>
          <w:sz w:val="20"/>
          <w:szCs w:val="20"/>
          <w:lang w:eastAsia="hu-HU"/>
        </w:rPr>
        <w:t>…….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  <w:gridCol w:w="10"/>
      </w:tblGrid>
      <w:tr w:rsidR="00A73CB3" w:rsidRPr="00484D3D" w:rsidTr="00CF5C7D">
        <w:trPr>
          <w:gridAfter w:val="1"/>
          <w:wAfter w:w="10" w:type="dxa"/>
        </w:trPr>
        <w:tc>
          <w:tcPr>
            <w:tcW w:w="4606" w:type="dxa"/>
          </w:tcPr>
          <w:p w:rsidR="00A73CB3" w:rsidRPr="00484D3D" w:rsidRDefault="00A73CB3" w:rsidP="00BE0432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A minősítés megállapításait a közalkalmazottal ismertettem.</w:t>
            </w:r>
          </w:p>
        </w:tc>
        <w:tc>
          <w:tcPr>
            <w:tcW w:w="4606" w:type="dxa"/>
          </w:tcPr>
          <w:p w:rsidR="00A73CB3" w:rsidRPr="00484D3D" w:rsidRDefault="00A73CB3" w:rsidP="00CD44D7">
            <w:pPr>
              <w:spacing w:before="240"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……………………………………………………</w:t>
            </w:r>
          </w:p>
        </w:tc>
      </w:tr>
      <w:tr w:rsidR="00A73CB3" w:rsidRPr="00484D3D" w:rsidTr="00CF5C7D">
        <w:trPr>
          <w:gridAfter w:val="1"/>
          <w:wAfter w:w="10" w:type="dxa"/>
        </w:trPr>
        <w:tc>
          <w:tcPr>
            <w:tcW w:w="4606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606" w:type="dxa"/>
          </w:tcPr>
          <w:p w:rsidR="00A73CB3" w:rsidRPr="00484D3D" w:rsidRDefault="00A73CB3" w:rsidP="00DF26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Munkáltatói jogkört gyakorló</w:t>
            </w:r>
          </w:p>
        </w:tc>
      </w:tr>
      <w:tr w:rsidR="00A73CB3" w:rsidRPr="00484D3D" w:rsidTr="00CF5C7D">
        <w:tc>
          <w:tcPr>
            <w:tcW w:w="4606" w:type="dxa"/>
          </w:tcPr>
          <w:p w:rsidR="00A73CB3" w:rsidRPr="00484D3D" w:rsidRDefault="00A73CB3" w:rsidP="00BE0432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A minősítés tartalmát ismerem, észrevételeimet megtettem.</w:t>
            </w:r>
          </w:p>
        </w:tc>
        <w:tc>
          <w:tcPr>
            <w:tcW w:w="4616" w:type="dxa"/>
            <w:gridSpan w:val="2"/>
          </w:tcPr>
          <w:p w:rsidR="00A73CB3" w:rsidRPr="00484D3D" w:rsidRDefault="00A73CB3" w:rsidP="00CD44D7">
            <w:pPr>
              <w:spacing w:before="240"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484D3D">
              <w:rPr>
                <w:rFonts w:ascii="Arial Narrow" w:hAnsi="Arial Narrow"/>
                <w:sz w:val="20"/>
                <w:szCs w:val="20"/>
                <w:lang w:eastAsia="hu-HU"/>
              </w:rPr>
              <w:t>……………………………………………………</w:t>
            </w:r>
          </w:p>
        </w:tc>
      </w:tr>
      <w:tr w:rsidR="00A73CB3" w:rsidRPr="00484D3D" w:rsidTr="00CF5C7D">
        <w:tc>
          <w:tcPr>
            <w:tcW w:w="4606" w:type="dxa"/>
          </w:tcPr>
          <w:p w:rsidR="00A73CB3" w:rsidRPr="00484D3D" w:rsidRDefault="00A73CB3" w:rsidP="00DF26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616" w:type="dxa"/>
            <w:gridSpan w:val="2"/>
          </w:tcPr>
          <w:p w:rsidR="00A73CB3" w:rsidRPr="00484D3D" w:rsidRDefault="008A58E7" w:rsidP="00DF266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>
              <w:rPr>
                <w:rFonts w:ascii="Arial Narrow" w:hAnsi="Arial Narrow"/>
                <w:sz w:val="20"/>
                <w:szCs w:val="20"/>
                <w:lang w:eastAsia="hu-HU"/>
              </w:rPr>
              <w:t>M</w:t>
            </w:r>
            <w:r w:rsidR="00A73CB3" w:rsidRPr="00484D3D">
              <w:rPr>
                <w:rFonts w:ascii="Arial Narrow" w:hAnsi="Arial Narrow"/>
                <w:sz w:val="20"/>
                <w:szCs w:val="20"/>
                <w:lang w:eastAsia="hu-HU"/>
              </w:rPr>
              <w:t>inősített aláírása</w:t>
            </w:r>
          </w:p>
        </w:tc>
      </w:tr>
    </w:tbl>
    <w:p w:rsidR="00A73CB3" w:rsidRPr="00484D3D" w:rsidRDefault="00A73CB3" w:rsidP="00BE0432">
      <w:pPr>
        <w:rPr>
          <w:rFonts w:ascii="Arial Narrow" w:hAnsi="Arial Narrow"/>
          <w:sz w:val="20"/>
          <w:szCs w:val="20"/>
        </w:rPr>
      </w:pPr>
    </w:p>
    <w:sectPr w:rsidR="00A73CB3" w:rsidRPr="00484D3D" w:rsidSect="008A58E7">
      <w:pgSz w:w="11906" w:h="16838"/>
      <w:pgMar w:top="567" w:right="1417" w:bottom="56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758" w:rsidRDefault="00A54758" w:rsidP="00DF2665">
      <w:pPr>
        <w:spacing w:after="0" w:line="240" w:lineRule="auto"/>
      </w:pPr>
      <w:r>
        <w:separator/>
      </w:r>
    </w:p>
  </w:endnote>
  <w:endnote w:type="continuationSeparator" w:id="0">
    <w:p w:rsidR="00A54758" w:rsidRDefault="00A54758" w:rsidP="00DF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758" w:rsidRDefault="00A54758" w:rsidP="00DF2665">
      <w:pPr>
        <w:spacing w:after="0" w:line="240" w:lineRule="auto"/>
      </w:pPr>
      <w:r>
        <w:separator/>
      </w:r>
    </w:p>
  </w:footnote>
  <w:footnote w:type="continuationSeparator" w:id="0">
    <w:p w:rsidR="00A54758" w:rsidRDefault="00A54758" w:rsidP="00DF2665">
      <w:pPr>
        <w:spacing w:after="0" w:line="240" w:lineRule="auto"/>
      </w:pPr>
      <w:r>
        <w:continuationSeparator/>
      </w:r>
    </w:p>
  </w:footnote>
  <w:footnote w:id="1">
    <w:p w:rsidR="00A73CB3" w:rsidRDefault="00A73CB3" w:rsidP="00DF2665">
      <w:pPr>
        <w:pStyle w:val="Lbjegyzetszveg"/>
      </w:pPr>
      <w:r w:rsidRPr="008E5C84">
        <w:rPr>
          <w:rStyle w:val="Lbjegyzet-hivatkozs"/>
          <w:rFonts w:ascii="Franklin Gothic Book" w:hAnsi="Franklin Gothic Book"/>
          <w:sz w:val="18"/>
          <w:szCs w:val="18"/>
        </w:rPr>
        <w:footnoteRef/>
      </w:r>
      <w:r w:rsidRPr="008E5C84">
        <w:rPr>
          <w:rFonts w:ascii="Franklin Gothic Book" w:hAnsi="Franklin Gothic Book"/>
          <w:sz w:val="18"/>
          <w:szCs w:val="18"/>
        </w:rPr>
        <w:t xml:space="preserve"> </w:t>
      </w:r>
      <w:r w:rsidRPr="008E5C84">
        <w:rPr>
          <w:rFonts w:ascii="Franklin Gothic Book" w:hAnsi="Franklin Gothic Book"/>
          <w:i/>
          <w:sz w:val="18"/>
          <w:szCs w:val="18"/>
        </w:rPr>
        <w:t xml:space="preserve">A </w:t>
      </w:r>
      <w:r w:rsidR="00A73967">
        <w:rPr>
          <w:rFonts w:ascii="Franklin Gothic Book" w:hAnsi="Franklin Gothic Book"/>
          <w:i/>
          <w:sz w:val="18"/>
          <w:szCs w:val="18"/>
        </w:rPr>
        <w:t>395/2015. (XII.12.) Korm. rendelet 4. § (1) bekezdése által meghatározott értékelési szempontok alapján.</w:t>
      </w:r>
    </w:p>
  </w:footnote>
  <w:footnote w:id="2">
    <w:p w:rsidR="00A73967" w:rsidRDefault="00A7396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E5C84">
        <w:rPr>
          <w:rFonts w:ascii="Franklin Gothic Book" w:hAnsi="Franklin Gothic Book"/>
          <w:i/>
          <w:sz w:val="18"/>
          <w:szCs w:val="18"/>
        </w:rPr>
        <w:t>A megfelelő pontszám melletti négyzetbe „x” jelet kell elhelyezni.</w:t>
      </w:r>
    </w:p>
  </w:footnote>
  <w:footnote w:id="3">
    <w:p w:rsidR="00B42307" w:rsidRDefault="00B4230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Franklin Gothic Book" w:hAnsi="Franklin Gothic Book"/>
          <w:i/>
          <w:sz w:val="18"/>
          <w:szCs w:val="18"/>
        </w:rPr>
        <w:t xml:space="preserve">Szöveges indoklás kitöltése mindegyik pontnál </w:t>
      </w:r>
      <w:r>
        <w:rPr>
          <w:rFonts w:ascii="Franklin Gothic Book" w:hAnsi="Franklin Gothic Book"/>
          <w:i/>
          <w:sz w:val="18"/>
          <w:szCs w:val="18"/>
        </w:rPr>
        <w:t>kötelező.</w:t>
      </w:r>
      <w:bookmarkStart w:id="0" w:name="_GoBack"/>
      <w:bookmarkEnd w:id="0"/>
    </w:p>
  </w:footnote>
  <w:footnote w:id="4">
    <w:p w:rsidR="00A73CB3" w:rsidRDefault="00A73CB3" w:rsidP="00DF2665">
      <w:pPr>
        <w:pStyle w:val="Lbjegyzetszveg"/>
      </w:pPr>
      <w:r w:rsidRPr="008E5C84">
        <w:rPr>
          <w:rStyle w:val="Lbjegyzet-hivatkozs"/>
          <w:rFonts w:ascii="Franklin Gothic Book" w:hAnsi="Franklin Gothic Book"/>
          <w:sz w:val="18"/>
          <w:szCs w:val="18"/>
        </w:rPr>
        <w:footnoteRef/>
      </w:r>
      <w:r w:rsidRPr="008E5C84">
        <w:rPr>
          <w:rFonts w:ascii="Franklin Gothic Book" w:hAnsi="Franklin Gothic Book"/>
          <w:sz w:val="18"/>
          <w:szCs w:val="18"/>
        </w:rPr>
        <w:t xml:space="preserve"> </w:t>
      </w:r>
      <w:r w:rsidRPr="008E5C84">
        <w:rPr>
          <w:rFonts w:ascii="Franklin Gothic Book" w:hAnsi="Franklin Gothic Book"/>
          <w:i/>
          <w:sz w:val="18"/>
          <w:szCs w:val="18"/>
        </w:rPr>
        <w:t>A megfelelő pontszám melletti négyzetbe „x” jelet kell elhelyezni.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65"/>
    <w:rsid w:val="00206E56"/>
    <w:rsid w:val="00333D32"/>
    <w:rsid w:val="003F3260"/>
    <w:rsid w:val="00484D3D"/>
    <w:rsid w:val="00542E6C"/>
    <w:rsid w:val="005C35B8"/>
    <w:rsid w:val="00767766"/>
    <w:rsid w:val="007C0AA5"/>
    <w:rsid w:val="008A58E7"/>
    <w:rsid w:val="008E5C84"/>
    <w:rsid w:val="009D0466"/>
    <w:rsid w:val="00A54758"/>
    <w:rsid w:val="00A73967"/>
    <w:rsid w:val="00A73CB3"/>
    <w:rsid w:val="00B42307"/>
    <w:rsid w:val="00B76673"/>
    <w:rsid w:val="00BE0432"/>
    <w:rsid w:val="00C62515"/>
    <w:rsid w:val="00CD44D7"/>
    <w:rsid w:val="00CF5C7D"/>
    <w:rsid w:val="00DE2F37"/>
    <w:rsid w:val="00DF2665"/>
    <w:rsid w:val="00E44364"/>
    <w:rsid w:val="00EE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0AA5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DF266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DF2665"/>
    <w:rPr>
      <w:rFonts w:ascii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DF2665"/>
    <w:rPr>
      <w:rFonts w:cs="Times New Roman"/>
      <w:vertAlign w:val="superscript"/>
    </w:rPr>
  </w:style>
  <w:style w:type="table" w:styleId="Rcsostblzat">
    <w:name w:val="Table Grid"/>
    <w:basedOn w:val="Normltblzat"/>
    <w:uiPriority w:val="99"/>
    <w:rsid w:val="003F32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3F3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F3260"/>
    <w:rPr>
      <w:rFonts w:ascii="Tahoma" w:hAnsi="Tahoma" w:cs="Tahoma"/>
      <w:sz w:val="16"/>
      <w:szCs w:val="16"/>
    </w:rPr>
  </w:style>
  <w:style w:type="character" w:customStyle="1" w:styleId="qowt-font3-arialnarrow">
    <w:name w:val="qowt-font3-arialnarrow"/>
    <w:rsid w:val="00542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0AA5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DF266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DF2665"/>
    <w:rPr>
      <w:rFonts w:ascii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DF2665"/>
    <w:rPr>
      <w:rFonts w:cs="Times New Roman"/>
      <w:vertAlign w:val="superscript"/>
    </w:rPr>
  </w:style>
  <w:style w:type="table" w:styleId="Rcsostblzat">
    <w:name w:val="Table Grid"/>
    <w:basedOn w:val="Normltblzat"/>
    <w:uiPriority w:val="99"/>
    <w:rsid w:val="003F32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3F3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F3260"/>
    <w:rPr>
      <w:rFonts w:ascii="Tahoma" w:hAnsi="Tahoma" w:cs="Tahoma"/>
      <w:sz w:val="16"/>
      <w:szCs w:val="16"/>
    </w:rPr>
  </w:style>
  <w:style w:type="character" w:customStyle="1" w:styleId="qowt-font3-arialnarrow">
    <w:name w:val="qowt-font3-arialnarrow"/>
    <w:rsid w:val="00542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7EFFB-5E4E-4521-B68D-27BBB3C7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Óbudai Egyetem</vt:lpstr>
    </vt:vector>
  </TitlesOfParts>
  <Company>Hewlett-Packard Company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creator>acssz</dc:creator>
  <cp:lastModifiedBy>Szőcs Gábor</cp:lastModifiedBy>
  <cp:revision>3</cp:revision>
  <dcterms:created xsi:type="dcterms:W3CDTF">2016-07-18T12:55:00Z</dcterms:created>
  <dcterms:modified xsi:type="dcterms:W3CDTF">2016-08-12T09:55:00Z</dcterms:modified>
</cp:coreProperties>
</file>